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25" w:rsidRPr="00344125" w:rsidRDefault="00344125" w:rsidP="00344125">
      <w:pPr>
        <w:shd w:val="clear" w:color="auto" w:fill="FFFFFF"/>
        <w:spacing w:after="427" w:line="427" w:lineRule="atLeast"/>
        <w:rPr>
          <w:rFonts w:eastAsia="Times New Roman" w:cs="Times New Roman"/>
          <w:color w:val="333333"/>
          <w:sz w:val="20"/>
          <w:szCs w:val="20"/>
          <w:lang w:eastAsia="en-AU"/>
        </w:rPr>
      </w:pPr>
      <w:r w:rsidRPr="00344125">
        <w:rPr>
          <w:rFonts w:eastAsia="Times New Roman" w:cs="Times New Roman"/>
          <w:color w:val="333333"/>
          <w:sz w:val="20"/>
          <w:szCs w:val="20"/>
          <w:lang w:eastAsia="en-AU"/>
        </w:rPr>
        <w:t>//www.ashleydanyew.com/posts/2017/10-creative-ways-to-use-handbells-in-worship</w:t>
      </w:r>
    </w:p>
    <w:p w:rsidR="00344125" w:rsidRPr="00344125" w:rsidRDefault="00344125" w:rsidP="00344125">
      <w:pPr>
        <w:shd w:val="clear" w:color="auto" w:fill="FFFFFF"/>
        <w:spacing w:after="427" w:line="427" w:lineRule="atLeast"/>
        <w:rPr>
          <w:rFonts w:ascii="Arial" w:eastAsia="Times New Roman" w:hAnsi="Arial" w:cs="Arial"/>
          <w:color w:val="333333"/>
          <w:sz w:val="28"/>
          <w:szCs w:val="28"/>
          <w:lang w:eastAsia="en-AU"/>
        </w:rPr>
      </w:pPr>
      <w:r w:rsidRPr="00344125">
        <w:rPr>
          <w:rFonts w:ascii="Arial" w:eastAsia="Times New Roman" w:hAnsi="Arial" w:cs="Arial"/>
          <w:color w:val="333333"/>
          <w:sz w:val="28"/>
          <w:szCs w:val="28"/>
          <w:lang w:eastAsia="en-AU"/>
        </w:rPr>
        <w:t>Ten Creative Ways to Use Handbells in Worship</w:t>
      </w:r>
    </w:p>
    <w:p w:rsidR="00344125" w:rsidRDefault="00344125" w:rsidP="00344125">
      <w:pPr>
        <w:shd w:val="clear" w:color="auto" w:fill="FFFFFF"/>
        <w:spacing w:after="427" w:line="427" w:lineRule="atLeast"/>
        <w:rPr>
          <w:rFonts w:ascii="Merriweather" w:eastAsia="Times New Roman" w:hAnsi="Merriweather" w:cs="Times New Roman"/>
          <w:color w:val="333333"/>
          <w:sz w:val="20"/>
          <w:szCs w:val="20"/>
          <w:lang w:eastAsia="en-AU"/>
        </w:rPr>
      </w:pPr>
      <w:r>
        <w:rPr>
          <w:noProof/>
          <w:lang w:eastAsia="en-AU"/>
        </w:rPr>
        <w:drawing>
          <wp:inline distT="0" distB="0" distL="0" distR="0" wp14:anchorId="188068C4" wp14:editId="6E16AD1E">
            <wp:extent cx="2575560" cy="1935480"/>
            <wp:effectExtent l="0" t="0" r="0" b="7620"/>
            <wp:docPr id="5" name="Picture 5" descr="https://static1.squarespace.com/static/585c710603596e2c47dad93e/t/585c84a146c3c4e0f548cfb0/1483152301609/?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squarespace.com/static/585c710603596e2c47dad93e/t/585c84a146c3c4e0f548cfb0/1483152301609/?format=50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1935480"/>
                    </a:xfrm>
                    <a:prstGeom prst="rect">
                      <a:avLst/>
                    </a:prstGeom>
                    <a:noFill/>
                    <a:ln>
                      <a:noFill/>
                    </a:ln>
                  </pic:spPr>
                </pic:pic>
              </a:graphicData>
            </a:graphic>
          </wp:inline>
        </w:drawing>
      </w:r>
    </w:p>
    <w:p w:rsidR="00344125" w:rsidRPr="00344125" w:rsidRDefault="00344125" w:rsidP="005A08FB">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t xml:space="preserve">One of my </w:t>
      </w:r>
      <w:proofErr w:type="spellStart"/>
      <w:r w:rsidRPr="00344125">
        <w:rPr>
          <w:rFonts w:ascii="Arial" w:eastAsia="Times New Roman" w:hAnsi="Arial" w:cs="Arial"/>
          <w:color w:val="333333"/>
          <w:lang w:eastAsia="en-AU"/>
        </w:rPr>
        <w:t>favorite</w:t>
      </w:r>
      <w:proofErr w:type="spellEnd"/>
      <w:r w:rsidRPr="00344125">
        <w:rPr>
          <w:rFonts w:ascii="Arial" w:eastAsia="Times New Roman" w:hAnsi="Arial" w:cs="Arial"/>
          <w:color w:val="333333"/>
          <w:lang w:eastAsia="en-AU"/>
        </w:rPr>
        <w:t xml:space="preserve"> parts of worship planning is finding creative ways to incorporate music into the services. </w:t>
      </w:r>
      <w:proofErr w:type="gramStart"/>
      <w:r w:rsidRPr="00344125">
        <w:rPr>
          <w:rFonts w:ascii="Arial" w:eastAsia="Times New Roman" w:hAnsi="Arial" w:cs="Arial"/>
          <w:color w:val="333333"/>
          <w:lang w:eastAsia="en-AU"/>
        </w:rPr>
        <w:t>From introits to benediction responses, prayer responses, transitions, and even underscoring.</w:t>
      </w:r>
      <w:proofErr w:type="gramEnd"/>
      <w:r w:rsidRPr="00344125">
        <w:rPr>
          <w:rFonts w:ascii="Arial" w:eastAsia="Times New Roman" w:hAnsi="Arial" w:cs="Arial"/>
          <w:color w:val="333333"/>
          <w:lang w:eastAsia="en-AU"/>
        </w:rPr>
        <w:t xml:space="preserve"> Handbells are a great way to do this! Over the past few years, SD and I have come up with several creative, meaningful ways to include handbells in worship, beyond the traditional prelude or anthem slot. We recently inherited a bell choir at church, so I’m revisiting some creative, out-of-the-box from our past experiences and coming up with a few new ideas for our group this spring. I mean, who said you have to have tables and foam and covers and special folders and notebook stands to play? We're breaking with tradition and using handbells in a whole new way.</w:t>
      </w:r>
    </w:p>
    <w:p w:rsidR="00344125" w:rsidRPr="00344125" w:rsidRDefault="00344125" w:rsidP="00344125">
      <w:pPr>
        <w:shd w:val="clear" w:color="auto" w:fill="FFFFFF"/>
        <w:spacing w:after="0" w:line="427" w:lineRule="atLeast"/>
        <w:rPr>
          <w:rFonts w:ascii="Arial" w:eastAsia="Times New Roman" w:hAnsi="Arial" w:cs="Arial"/>
          <w:color w:val="333333"/>
          <w:lang w:eastAsia="en-AU"/>
        </w:rPr>
      </w:pPr>
      <w:r w:rsidRPr="00344125">
        <w:rPr>
          <w:rFonts w:ascii="Arial" w:eastAsia="Times New Roman" w:hAnsi="Arial" w:cs="Arial"/>
          <w:color w:val="333333"/>
          <w:lang w:eastAsia="en-AU"/>
        </w:rPr>
        <w:t>Here are a few of our favourite ideas:</w:t>
      </w:r>
    </w:p>
    <w:p w:rsidR="00344125" w:rsidRPr="00344125" w:rsidRDefault="00344125" w:rsidP="00344125">
      <w:pPr>
        <w:shd w:val="clear" w:color="auto" w:fill="FFFFFF"/>
        <w:spacing w:before="240" w:after="72" w:line="360" w:lineRule="atLeast"/>
        <w:outlineLvl w:val="2"/>
        <w:rPr>
          <w:rFonts w:ascii="Arial" w:eastAsia="Times New Roman" w:hAnsi="Arial" w:cs="Arial"/>
          <w:color w:val="222222"/>
          <w:spacing w:val="15"/>
          <w:sz w:val="26"/>
          <w:szCs w:val="26"/>
          <w:lang w:eastAsia="en-AU"/>
        </w:rPr>
      </w:pPr>
      <w:r w:rsidRPr="00344125">
        <w:rPr>
          <w:rFonts w:ascii="Arial" w:eastAsia="Times New Roman" w:hAnsi="Arial" w:cs="Arial"/>
          <w:color w:val="222222"/>
          <w:spacing w:val="15"/>
          <w:sz w:val="26"/>
          <w:szCs w:val="26"/>
          <w:lang w:eastAsia="en-AU"/>
        </w:rPr>
        <w:t xml:space="preserve">10 Creative Ways to Use Handbells </w:t>
      </w:r>
      <w:proofErr w:type="gramStart"/>
      <w:r w:rsidRPr="00344125">
        <w:rPr>
          <w:rFonts w:ascii="Arial" w:eastAsia="Times New Roman" w:hAnsi="Arial" w:cs="Arial"/>
          <w:color w:val="222222"/>
          <w:spacing w:val="15"/>
          <w:sz w:val="26"/>
          <w:szCs w:val="26"/>
          <w:lang w:eastAsia="en-AU"/>
        </w:rPr>
        <w:t>In</w:t>
      </w:r>
      <w:proofErr w:type="gramEnd"/>
      <w:r w:rsidRPr="00344125">
        <w:rPr>
          <w:rFonts w:ascii="Arial" w:eastAsia="Times New Roman" w:hAnsi="Arial" w:cs="Arial"/>
          <w:color w:val="222222"/>
          <w:spacing w:val="15"/>
          <w:sz w:val="26"/>
          <w:szCs w:val="26"/>
          <w:lang w:eastAsia="en-AU"/>
        </w:rPr>
        <w:t xml:space="preserve"> Worship</w:t>
      </w:r>
    </w:p>
    <w:p w:rsidR="00344125" w:rsidRPr="00344125" w:rsidRDefault="00344125" w:rsidP="005A08FB">
      <w:pPr>
        <w:pStyle w:val="ListParagraph"/>
        <w:numPr>
          <w:ilvl w:val="0"/>
          <w:numId w:val="1"/>
        </w:numPr>
        <w:shd w:val="clear" w:color="auto" w:fill="FFFFFF"/>
        <w:spacing w:line="427" w:lineRule="atLeast"/>
        <w:ind w:left="0" w:firstLine="0"/>
        <w:rPr>
          <w:rFonts w:ascii="Arial" w:eastAsia="Times New Roman" w:hAnsi="Arial" w:cs="Arial"/>
          <w:color w:val="333333"/>
          <w:lang w:eastAsia="en-AU"/>
        </w:rPr>
      </w:pPr>
      <w:r w:rsidRPr="00344125">
        <w:rPr>
          <w:rFonts w:ascii="Arial" w:eastAsia="Times New Roman" w:hAnsi="Arial" w:cs="Arial"/>
          <w:b/>
          <w:bCs/>
          <w:color w:val="333333"/>
          <w:lang w:eastAsia="en-AU"/>
        </w:rPr>
        <w:t>Bell Processional</w:t>
      </w:r>
    </w:p>
    <w:p w:rsidR="00344125" w:rsidRPr="00344125" w:rsidRDefault="00344125" w:rsidP="005A08FB">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t>Process into the sanctuary playing a simple acclamation - something made up of repeated patterns (1-2 measures in length) that can be easily learn and played from memory and repeated as needed</w:t>
      </w:r>
      <w:r>
        <w:rPr>
          <w:rFonts w:ascii="Arial" w:eastAsia="Times New Roman" w:hAnsi="Arial" w:cs="Arial"/>
          <w:color w:val="333333"/>
          <w:lang w:eastAsia="en-AU"/>
        </w:rPr>
        <w:t xml:space="preserve">. </w:t>
      </w:r>
      <w:r w:rsidRPr="00344125">
        <w:rPr>
          <w:rFonts w:ascii="Arial" w:eastAsia="Times New Roman" w:hAnsi="Arial" w:cs="Arial"/>
          <w:color w:val="333333"/>
          <w:lang w:eastAsia="en-AU"/>
        </w:rPr>
        <w:t>For added effect, process into the sanctuary, gradually adding parts and walk back out, gradually taking parts away (works well during more reflective services or during Lent).</w:t>
      </w:r>
    </w:p>
    <w:p w:rsidR="00344125" w:rsidRPr="00344125" w:rsidRDefault="00344125" w:rsidP="00344125">
      <w:pPr>
        <w:shd w:val="clear" w:color="auto" w:fill="FFFFFF"/>
        <w:spacing w:after="0" w:line="427" w:lineRule="atLeast"/>
        <w:rPr>
          <w:rFonts w:ascii="Arial" w:eastAsia="Times New Roman" w:hAnsi="Arial" w:cs="Arial"/>
          <w:color w:val="333333"/>
          <w:lang w:eastAsia="en-AU"/>
        </w:rPr>
      </w:pPr>
      <w:r w:rsidRPr="00344125">
        <w:rPr>
          <w:rFonts w:ascii="Arial" w:eastAsia="Times New Roman" w:hAnsi="Arial" w:cs="Arial"/>
          <w:color w:val="333333"/>
          <w:lang w:eastAsia="en-AU"/>
        </w:rPr>
        <w:t>Here are a few collections to consider:</w:t>
      </w:r>
    </w:p>
    <w:p w:rsidR="00344125" w:rsidRPr="00344125" w:rsidRDefault="00344125" w:rsidP="00344125">
      <w:pPr>
        <w:shd w:val="clear" w:color="auto" w:fill="FFFFFF"/>
        <w:rPr>
          <w:rFonts w:ascii="Arial" w:eastAsia="Times New Roman" w:hAnsi="Arial" w:cs="Arial"/>
          <w:sz w:val="20"/>
          <w:szCs w:val="20"/>
          <w:lang w:eastAsia="en-AU"/>
        </w:rPr>
      </w:pPr>
      <w:hyperlink r:id="rId7" w:history="1">
        <w:r w:rsidRPr="00344125">
          <w:rPr>
            <w:rFonts w:ascii="Arial" w:eastAsia="Times New Roman" w:hAnsi="Arial" w:cs="Arial"/>
            <w:sz w:val="20"/>
            <w:szCs w:val="20"/>
            <w:lang w:eastAsia="en-AU"/>
          </w:rPr>
          <w:t>Processionals for the Time of Lent</w:t>
        </w:r>
      </w:hyperlink>
      <w:r w:rsidRPr="00344125">
        <w:rPr>
          <w:rFonts w:ascii="Arial" w:eastAsia="Times New Roman" w:hAnsi="Arial" w:cs="Arial"/>
          <w:sz w:val="20"/>
          <w:szCs w:val="20"/>
          <w:lang w:eastAsia="en-AU"/>
        </w:rPr>
        <w:t xml:space="preserve"> (Barbara </w:t>
      </w:r>
      <w:proofErr w:type="spellStart"/>
      <w:r w:rsidRPr="00344125">
        <w:rPr>
          <w:rFonts w:ascii="Arial" w:eastAsia="Times New Roman" w:hAnsi="Arial" w:cs="Arial"/>
          <w:sz w:val="20"/>
          <w:szCs w:val="20"/>
          <w:lang w:eastAsia="en-AU"/>
        </w:rPr>
        <w:t>Semmann</w:t>
      </w:r>
      <w:proofErr w:type="spellEnd"/>
      <w:r w:rsidRPr="00344125">
        <w:rPr>
          <w:rFonts w:ascii="Arial" w:eastAsia="Times New Roman" w:hAnsi="Arial" w:cs="Arial"/>
          <w:sz w:val="20"/>
          <w:szCs w:val="20"/>
          <w:lang w:eastAsia="en-AU"/>
        </w:rPr>
        <w:t>) - 5 octaves</w:t>
      </w:r>
      <w:r w:rsidRPr="00344125">
        <w:rPr>
          <w:rFonts w:ascii="Arial" w:eastAsia="Times New Roman" w:hAnsi="Arial" w:cs="Arial"/>
          <w:sz w:val="20"/>
          <w:szCs w:val="20"/>
          <w:lang w:eastAsia="en-AU"/>
        </w:rPr>
        <w:br/>
      </w:r>
      <w:hyperlink r:id="rId8" w:history="1">
        <w:r w:rsidRPr="00344125">
          <w:rPr>
            <w:rFonts w:ascii="Arial" w:eastAsia="Times New Roman" w:hAnsi="Arial" w:cs="Arial"/>
            <w:sz w:val="20"/>
            <w:szCs w:val="20"/>
            <w:lang w:eastAsia="en-AU"/>
          </w:rPr>
          <w:t>Processionals for the Time of Easter</w:t>
        </w:r>
      </w:hyperlink>
      <w:r w:rsidRPr="00344125">
        <w:rPr>
          <w:rFonts w:ascii="Arial" w:eastAsia="Times New Roman" w:hAnsi="Arial" w:cs="Arial"/>
          <w:sz w:val="20"/>
          <w:szCs w:val="20"/>
          <w:lang w:eastAsia="en-AU"/>
        </w:rPr>
        <w:t xml:space="preserve"> (Barbara </w:t>
      </w:r>
      <w:proofErr w:type="spellStart"/>
      <w:r w:rsidRPr="00344125">
        <w:rPr>
          <w:rFonts w:ascii="Arial" w:eastAsia="Times New Roman" w:hAnsi="Arial" w:cs="Arial"/>
          <w:sz w:val="20"/>
          <w:szCs w:val="20"/>
          <w:lang w:eastAsia="en-AU"/>
        </w:rPr>
        <w:t>Semmann</w:t>
      </w:r>
      <w:proofErr w:type="spellEnd"/>
      <w:r w:rsidRPr="00344125">
        <w:rPr>
          <w:rFonts w:ascii="Arial" w:eastAsia="Times New Roman" w:hAnsi="Arial" w:cs="Arial"/>
          <w:sz w:val="20"/>
          <w:szCs w:val="20"/>
          <w:lang w:eastAsia="en-AU"/>
        </w:rPr>
        <w:t>) - 5 octaves</w:t>
      </w:r>
      <w:r w:rsidRPr="00344125">
        <w:rPr>
          <w:rFonts w:ascii="Arial" w:eastAsia="Times New Roman" w:hAnsi="Arial" w:cs="Arial"/>
          <w:sz w:val="20"/>
          <w:szCs w:val="20"/>
          <w:lang w:eastAsia="en-AU"/>
        </w:rPr>
        <w:br/>
      </w:r>
      <w:hyperlink r:id="rId9" w:history="1">
        <w:r w:rsidRPr="00344125">
          <w:rPr>
            <w:rFonts w:ascii="Arial" w:eastAsia="Times New Roman" w:hAnsi="Arial" w:cs="Arial"/>
            <w:sz w:val="20"/>
            <w:szCs w:val="20"/>
            <w:lang w:eastAsia="en-AU"/>
          </w:rPr>
          <w:t>Processionals for the Day of Pentecost</w:t>
        </w:r>
      </w:hyperlink>
      <w:r w:rsidRPr="00344125">
        <w:rPr>
          <w:rFonts w:ascii="Arial" w:eastAsia="Times New Roman" w:hAnsi="Arial" w:cs="Arial"/>
          <w:sz w:val="20"/>
          <w:szCs w:val="20"/>
          <w:lang w:eastAsia="en-AU"/>
        </w:rPr>
        <w:t xml:space="preserve"> (Barbara </w:t>
      </w:r>
      <w:proofErr w:type="spellStart"/>
      <w:r w:rsidRPr="00344125">
        <w:rPr>
          <w:rFonts w:ascii="Arial" w:eastAsia="Times New Roman" w:hAnsi="Arial" w:cs="Arial"/>
          <w:sz w:val="20"/>
          <w:szCs w:val="20"/>
          <w:lang w:eastAsia="en-AU"/>
        </w:rPr>
        <w:t>Semmann</w:t>
      </w:r>
      <w:proofErr w:type="spellEnd"/>
      <w:r w:rsidRPr="00344125">
        <w:rPr>
          <w:rFonts w:ascii="Arial" w:eastAsia="Times New Roman" w:hAnsi="Arial" w:cs="Arial"/>
          <w:sz w:val="20"/>
          <w:szCs w:val="20"/>
          <w:lang w:eastAsia="en-AU"/>
        </w:rPr>
        <w:t>) - 5 octaves</w:t>
      </w:r>
      <w:r w:rsidRPr="00344125">
        <w:rPr>
          <w:rFonts w:ascii="Arial" w:eastAsia="Times New Roman" w:hAnsi="Arial" w:cs="Arial"/>
          <w:sz w:val="20"/>
          <w:szCs w:val="20"/>
          <w:lang w:eastAsia="en-AU"/>
        </w:rPr>
        <w:br/>
      </w:r>
      <w:hyperlink r:id="rId10" w:history="1">
        <w:r w:rsidRPr="00344125">
          <w:rPr>
            <w:rFonts w:ascii="Arial" w:eastAsia="Times New Roman" w:hAnsi="Arial" w:cs="Arial"/>
            <w:sz w:val="20"/>
            <w:szCs w:val="20"/>
            <w:lang w:eastAsia="en-AU"/>
          </w:rPr>
          <w:t>Four Easy Handbell Processionals</w:t>
        </w:r>
      </w:hyperlink>
      <w:r w:rsidRPr="00344125">
        <w:rPr>
          <w:rFonts w:ascii="Arial" w:eastAsia="Times New Roman" w:hAnsi="Arial" w:cs="Arial"/>
          <w:sz w:val="20"/>
          <w:szCs w:val="20"/>
          <w:lang w:eastAsia="en-AU"/>
        </w:rPr>
        <w:t> (arr. Michael Burkhardt) - 3 octaves</w:t>
      </w:r>
      <w:r w:rsidRPr="00344125">
        <w:rPr>
          <w:rFonts w:ascii="Arial" w:eastAsia="Times New Roman" w:hAnsi="Arial" w:cs="Arial"/>
          <w:sz w:val="20"/>
          <w:szCs w:val="20"/>
          <w:lang w:eastAsia="en-AU"/>
        </w:rPr>
        <w:br/>
      </w:r>
      <w:hyperlink r:id="rId11" w:history="1">
        <w:r w:rsidRPr="00344125">
          <w:rPr>
            <w:rFonts w:ascii="Arial" w:eastAsia="Times New Roman" w:hAnsi="Arial" w:cs="Arial"/>
            <w:sz w:val="20"/>
            <w:szCs w:val="20"/>
            <w:lang w:eastAsia="en-AU"/>
          </w:rPr>
          <w:t>Processionals for Handbells</w:t>
        </w:r>
      </w:hyperlink>
      <w:r w:rsidRPr="00344125">
        <w:rPr>
          <w:rFonts w:ascii="Arial" w:eastAsia="Times New Roman" w:hAnsi="Arial" w:cs="Arial"/>
          <w:sz w:val="20"/>
          <w:szCs w:val="20"/>
          <w:lang w:eastAsia="en-AU"/>
        </w:rPr>
        <w:t> (John Behnke) - 3-5 octaves</w:t>
      </w:r>
      <w:r w:rsidRPr="00344125">
        <w:rPr>
          <w:rFonts w:ascii="Arial" w:eastAsia="Times New Roman" w:hAnsi="Arial" w:cs="Arial"/>
          <w:sz w:val="20"/>
          <w:szCs w:val="20"/>
          <w:lang w:eastAsia="en-AU"/>
        </w:rPr>
        <w:br/>
      </w:r>
      <w:hyperlink r:id="rId12" w:history="1">
        <w:r w:rsidRPr="00344125">
          <w:rPr>
            <w:rFonts w:ascii="Arial" w:eastAsia="Times New Roman" w:hAnsi="Arial" w:cs="Arial"/>
            <w:sz w:val="20"/>
            <w:szCs w:val="20"/>
            <w:lang w:eastAsia="en-AU"/>
          </w:rPr>
          <w:t>Hymn Processionals for Handbells</w:t>
        </w:r>
      </w:hyperlink>
      <w:r w:rsidRPr="00344125">
        <w:rPr>
          <w:rFonts w:ascii="Arial" w:eastAsia="Times New Roman" w:hAnsi="Arial" w:cs="Arial"/>
          <w:sz w:val="20"/>
          <w:szCs w:val="20"/>
          <w:lang w:eastAsia="en-AU"/>
        </w:rPr>
        <w:t> (arr. Hefner) - 3 octaves</w:t>
      </w:r>
      <w:r w:rsidRPr="00344125">
        <w:rPr>
          <w:rFonts w:ascii="Arial" w:eastAsia="Times New Roman" w:hAnsi="Arial" w:cs="Arial"/>
          <w:sz w:val="20"/>
          <w:szCs w:val="20"/>
          <w:lang w:eastAsia="en-AU"/>
        </w:rPr>
        <w:br/>
      </w:r>
      <w:hyperlink r:id="rId13" w:history="1">
        <w:r w:rsidRPr="00344125">
          <w:rPr>
            <w:rFonts w:ascii="Arial" w:eastAsia="Times New Roman" w:hAnsi="Arial" w:cs="Arial"/>
            <w:sz w:val="20"/>
            <w:szCs w:val="20"/>
            <w:lang w:eastAsia="en-AU"/>
          </w:rPr>
          <w:t>Three Processionals for Handbells and Chimes</w:t>
        </w:r>
      </w:hyperlink>
      <w:r w:rsidRPr="00344125">
        <w:rPr>
          <w:rFonts w:ascii="Arial" w:eastAsia="Times New Roman" w:hAnsi="Arial" w:cs="Arial"/>
          <w:sz w:val="20"/>
          <w:szCs w:val="20"/>
          <w:lang w:eastAsia="en-AU"/>
        </w:rPr>
        <w:t> (Downey) - 3-5 octaves</w:t>
      </w:r>
      <w:r w:rsidRPr="00344125">
        <w:rPr>
          <w:rFonts w:ascii="Arial" w:eastAsia="Times New Roman" w:hAnsi="Arial" w:cs="Arial"/>
          <w:sz w:val="20"/>
          <w:szCs w:val="20"/>
          <w:lang w:eastAsia="en-AU"/>
        </w:rPr>
        <w:br/>
      </w:r>
      <w:hyperlink r:id="rId14" w:history="1">
        <w:r w:rsidRPr="00344125">
          <w:rPr>
            <w:rFonts w:ascii="Arial" w:eastAsia="Times New Roman" w:hAnsi="Arial" w:cs="Arial"/>
            <w:sz w:val="20"/>
            <w:szCs w:val="20"/>
            <w:lang w:eastAsia="en-AU"/>
          </w:rPr>
          <w:t>Well-Tempered Handbell Processionals</w:t>
        </w:r>
      </w:hyperlink>
      <w:r w:rsidRPr="00344125">
        <w:rPr>
          <w:rFonts w:ascii="Arial" w:eastAsia="Times New Roman" w:hAnsi="Arial" w:cs="Arial"/>
          <w:sz w:val="20"/>
          <w:szCs w:val="20"/>
          <w:lang w:eastAsia="en-AU"/>
        </w:rPr>
        <w:t> (arr. Charles E. Peery) - 2-3 octaves or 4-5 octaves</w:t>
      </w:r>
      <w:r w:rsidRPr="00344125">
        <w:rPr>
          <w:rFonts w:ascii="Arial" w:eastAsia="Times New Roman" w:hAnsi="Arial" w:cs="Arial"/>
          <w:sz w:val="20"/>
          <w:szCs w:val="20"/>
          <w:lang w:eastAsia="en-AU"/>
        </w:rPr>
        <w:br/>
      </w:r>
      <w:hyperlink r:id="rId15" w:history="1">
        <w:r w:rsidRPr="00344125">
          <w:rPr>
            <w:rFonts w:ascii="Arial" w:eastAsia="Times New Roman" w:hAnsi="Arial" w:cs="Arial"/>
            <w:sz w:val="20"/>
            <w:szCs w:val="20"/>
            <w:lang w:eastAsia="en-AU"/>
          </w:rPr>
          <w:t>Six Processionals</w:t>
        </w:r>
      </w:hyperlink>
      <w:r w:rsidRPr="00344125">
        <w:rPr>
          <w:rFonts w:ascii="Arial" w:eastAsia="Times New Roman" w:hAnsi="Arial" w:cs="Arial"/>
          <w:sz w:val="20"/>
          <w:szCs w:val="20"/>
          <w:lang w:eastAsia="en-AU"/>
        </w:rPr>
        <w:t xml:space="preserve"> (Sandra </w:t>
      </w:r>
      <w:proofErr w:type="spellStart"/>
      <w:r w:rsidRPr="00344125">
        <w:rPr>
          <w:rFonts w:ascii="Arial" w:eastAsia="Times New Roman" w:hAnsi="Arial" w:cs="Arial"/>
          <w:sz w:val="20"/>
          <w:szCs w:val="20"/>
          <w:lang w:eastAsia="en-AU"/>
        </w:rPr>
        <w:t>Eithun</w:t>
      </w:r>
      <w:proofErr w:type="spellEnd"/>
      <w:r w:rsidRPr="00344125">
        <w:rPr>
          <w:rFonts w:ascii="Arial" w:eastAsia="Times New Roman" w:hAnsi="Arial" w:cs="Arial"/>
          <w:sz w:val="20"/>
          <w:szCs w:val="20"/>
          <w:lang w:eastAsia="en-AU"/>
        </w:rPr>
        <w:t>) - 3-5 octaves</w:t>
      </w:r>
    </w:p>
    <w:p w:rsidR="005A08FB" w:rsidRDefault="00344125" w:rsidP="005A08FB">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lastRenderedPageBreak/>
        <w:t xml:space="preserve">Need something </w:t>
      </w:r>
      <w:proofErr w:type="gramStart"/>
      <w:r w:rsidRPr="00344125">
        <w:rPr>
          <w:rFonts w:ascii="Arial" w:eastAsia="Times New Roman" w:hAnsi="Arial" w:cs="Arial"/>
          <w:color w:val="333333"/>
          <w:lang w:eastAsia="en-AU"/>
        </w:rPr>
        <w:t>for a smaller group/fewer bells</w:t>
      </w:r>
      <w:proofErr w:type="gramEnd"/>
      <w:r w:rsidRPr="00344125">
        <w:rPr>
          <w:rFonts w:ascii="Arial" w:eastAsia="Times New Roman" w:hAnsi="Arial" w:cs="Arial"/>
          <w:color w:val="333333"/>
          <w:lang w:eastAsia="en-AU"/>
        </w:rPr>
        <w:t>? Create your own with this helpful step-by-step guide:</w:t>
      </w:r>
      <w:r w:rsidR="005A08FB">
        <w:rPr>
          <w:rFonts w:ascii="Arial" w:eastAsia="Times New Roman" w:hAnsi="Arial" w:cs="Arial"/>
          <w:color w:val="333333"/>
          <w:lang w:eastAsia="en-AU"/>
        </w:rPr>
        <w:t xml:space="preserve">  </w:t>
      </w:r>
      <w:r w:rsidR="005A08FB" w:rsidRPr="005A08FB">
        <w:rPr>
          <w:rFonts w:ascii="Arial" w:eastAsia="Times New Roman" w:hAnsi="Arial" w:cs="Arial"/>
          <w:color w:val="333333"/>
          <w:lang w:eastAsia="en-AU"/>
        </w:rPr>
        <w:t xml:space="preserve">https://Ten Creative Ways to Use Handbells in Worship Ashley </w:t>
      </w:r>
      <w:proofErr w:type="spellStart"/>
      <w:r w:rsidR="005A08FB" w:rsidRPr="005A08FB">
        <w:rPr>
          <w:rFonts w:ascii="Arial" w:eastAsia="Times New Roman" w:hAnsi="Arial" w:cs="Arial"/>
          <w:color w:val="333333"/>
          <w:lang w:eastAsia="en-AU"/>
        </w:rPr>
        <w:t>Danyew</w:t>
      </w:r>
      <w:proofErr w:type="spellEnd"/>
      <w:r w:rsidR="005A08FB" w:rsidRPr="005A08FB">
        <w:rPr>
          <w:rFonts w:ascii="Arial" w:eastAsia="Times New Roman" w:hAnsi="Arial" w:cs="Arial"/>
          <w:color w:val="333333"/>
          <w:lang w:eastAsia="en-AU"/>
        </w:rPr>
        <w:t xml:space="preserve"> </w:t>
      </w:r>
      <w:proofErr w:type="spellStart"/>
      <w:r w:rsidR="005A08FB" w:rsidRPr="005A08FB">
        <w:rPr>
          <w:rFonts w:ascii="Arial" w:eastAsia="Times New Roman" w:hAnsi="Arial" w:cs="Arial"/>
          <w:color w:val="333333"/>
          <w:lang w:eastAsia="en-AU"/>
        </w:rPr>
        <w:t>docx</w:t>
      </w:r>
      <w:proofErr w:type="spellEnd"/>
    </w:p>
    <w:p w:rsidR="00344125" w:rsidRPr="005A08FB" w:rsidRDefault="00344125" w:rsidP="005A08FB">
      <w:pPr>
        <w:pStyle w:val="ListParagraph"/>
        <w:numPr>
          <w:ilvl w:val="0"/>
          <w:numId w:val="1"/>
        </w:numPr>
        <w:shd w:val="clear" w:color="auto" w:fill="FFFFFF"/>
        <w:spacing w:after="427"/>
        <w:rPr>
          <w:rFonts w:ascii="Arial" w:eastAsia="Times New Roman" w:hAnsi="Arial" w:cs="Arial"/>
          <w:color w:val="333333"/>
          <w:lang w:eastAsia="en-AU"/>
        </w:rPr>
      </w:pPr>
      <w:r w:rsidRPr="005A08FB">
        <w:rPr>
          <w:rFonts w:ascii="Arial" w:eastAsia="Times New Roman" w:hAnsi="Arial" w:cs="Arial"/>
          <w:b/>
          <w:bCs/>
          <w:color w:val="333333"/>
          <w:lang w:eastAsia="en-AU"/>
        </w:rPr>
        <w:t>Chiming the Hour</w:t>
      </w:r>
    </w:p>
    <w:p w:rsidR="00344125" w:rsidRPr="00344125" w:rsidRDefault="00344125" w:rsidP="00344125">
      <w:pPr>
        <w:shd w:val="clear" w:color="auto" w:fill="FFFFFF"/>
        <w:spacing w:before="240"/>
        <w:rPr>
          <w:rFonts w:ascii="Arial" w:eastAsia="Times New Roman" w:hAnsi="Arial" w:cs="Arial"/>
          <w:color w:val="333333"/>
          <w:lang w:eastAsia="en-AU"/>
        </w:rPr>
      </w:pPr>
      <w:r w:rsidRPr="00344125">
        <w:rPr>
          <w:rFonts w:ascii="Arial" w:eastAsia="Times New Roman" w:hAnsi="Arial" w:cs="Arial"/>
          <w:color w:val="333333"/>
          <w:lang w:eastAsia="en-AU"/>
        </w:rPr>
        <w:t>This is a simple, but effective way to incorporate bells in worship. Use a mid-range bell around C5 to chime the hour at the beginning of the service (ring slow whole notes).</w:t>
      </w:r>
    </w:p>
    <w:p w:rsidR="00344125" w:rsidRPr="00344125" w:rsidRDefault="00344125" w:rsidP="00344125">
      <w:pPr>
        <w:pStyle w:val="ListParagraph"/>
        <w:numPr>
          <w:ilvl w:val="0"/>
          <w:numId w:val="1"/>
        </w:numPr>
        <w:shd w:val="clear" w:color="auto" w:fill="FFFFFF"/>
        <w:rPr>
          <w:rFonts w:ascii="Arial" w:eastAsia="Times New Roman" w:hAnsi="Arial" w:cs="Arial"/>
          <w:color w:val="333333"/>
          <w:lang w:eastAsia="en-AU"/>
        </w:rPr>
      </w:pPr>
      <w:r w:rsidRPr="00344125">
        <w:rPr>
          <w:rFonts w:ascii="Arial" w:eastAsia="Times New Roman" w:hAnsi="Arial" w:cs="Arial"/>
          <w:b/>
          <w:bCs/>
          <w:color w:val="333333"/>
          <w:lang w:eastAsia="en-AU"/>
        </w:rPr>
        <w:t>Bell Toll with Scripture Reading</w:t>
      </w:r>
    </w:p>
    <w:p w:rsidR="00344125" w:rsidRPr="00344125" w:rsidRDefault="00344125" w:rsidP="00344125">
      <w:pPr>
        <w:shd w:val="clear" w:color="auto" w:fill="FFFFFF"/>
        <w:rPr>
          <w:rFonts w:ascii="Arial" w:eastAsia="Times New Roman" w:hAnsi="Arial" w:cs="Arial"/>
          <w:color w:val="333333"/>
          <w:lang w:eastAsia="en-AU"/>
        </w:rPr>
      </w:pPr>
      <w:r w:rsidRPr="00344125">
        <w:rPr>
          <w:rFonts w:ascii="Arial" w:eastAsia="Times New Roman" w:hAnsi="Arial" w:cs="Arial"/>
          <w:color w:val="333333"/>
          <w:lang w:eastAsia="en-AU"/>
        </w:rPr>
        <w:t xml:space="preserve">This works well with Psalms, stories, parables, and other longer readings that have natural pauses. It’s also very effective for </w:t>
      </w:r>
      <w:proofErr w:type="spellStart"/>
      <w:r w:rsidRPr="00344125">
        <w:rPr>
          <w:rFonts w:ascii="Arial" w:eastAsia="Times New Roman" w:hAnsi="Arial" w:cs="Arial"/>
          <w:color w:val="333333"/>
          <w:lang w:eastAsia="en-AU"/>
        </w:rPr>
        <w:t>somber</w:t>
      </w:r>
      <w:proofErr w:type="spellEnd"/>
      <w:r w:rsidRPr="00344125">
        <w:rPr>
          <w:rFonts w:ascii="Arial" w:eastAsia="Times New Roman" w:hAnsi="Arial" w:cs="Arial"/>
          <w:color w:val="333333"/>
          <w:lang w:eastAsia="en-AU"/>
        </w:rPr>
        <w:t xml:space="preserve"> readings such as The Passion Narrative and </w:t>
      </w:r>
      <w:r>
        <w:rPr>
          <w:rFonts w:ascii="Arial" w:eastAsia="Times New Roman" w:hAnsi="Arial" w:cs="Arial"/>
          <w:color w:val="333333"/>
          <w:lang w:eastAsia="en-AU"/>
        </w:rPr>
        <w:t>the Seven Last Words of Christ.</w:t>
      </w:r>
    </w:p>
    <w:p w:rsidR="00344125" w:rsidRPr="00344125" w:rsidRDefault="00344125" w:rsidP="00344125">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t>Use a mid-range bell like E4 or G4 and have one person stand at the front, to the side of the lectern or pulpit (wherever the reader is standing). You might also consider using a bell toll in other parts of the service - during the prayers of the people, on All Saints’ Day in remembrance of those lost, etc.</w:t>
      </w:r>
    </w:p>
    <w:p w:rsidR="00344125" w:rsidRPr="00344125" w:rsidRDefault="00344125" w:rsidP="00344125">
      <w:pPr>
        <w:pStyle w:val="ListParagraph"/>
        <w:numPr>
          <w:ilvl w:val="0"/>
          <w:numId w:val="1"/>
        </w:numPr>
        <w:shd w:val="clear" w:color="auto" w:fill="FFFFFF"/>
        <w:spacing w:after="0" w:line="427" w:lineRule="atLeast"/>
        <w:rPr>
          <w:rFonts w:ascii="Arial" w:eastAsia="Times New Roman" w:hAnsi="Arial" w:cs="Arial"/>
          <w:color w:val="333333"/>
          <w:lang w:eastAsia="en-AU"/>
        </w:rPr>
      </w:pPr>
      <w:r w:rsidRPr="00344125">
        <w:rPr>
          <w:rFonts w:ascii="Arial" w:eastAsia="Times New Roman" w:hAnsi="Arial" w:cs="Arial"/>
          <w:b/>
          <w:bCs/>
          <w:color w:val="333333"/>
          <w:lang w:eastAsia="en-AU"/>
        </w:rPr>
        <w:t>Singing Bell Underscore</w:t>
      </w:r>
    </w:p>
    <w:p w:rsidR="00344125" w:rsidRPr="00344125" w:rsidRDefault="00344125" w:rsidP="00A862F7">
      <w:pPr>
        <w:shd w:val="clear" w:color="auto" w:fill="FFFFFF"/>
        <w:rPr>
          <w:rFonts w:ascii="Arial" w:eastAsia="Times New Roman" w:hAnsi="Arial" w:cs="Arial"/>
          <w:color w:val="333333"/>
          <w:lang w:eastAsia="en-AU"/>
        </w:rPr>
      </w:pPr>
      <w:r w:rsidRPr="00344125">
        <w:rPr>
          <w:rFonts w:ascii="Arial" w:eastAsia="Times New Roman" w:hAnsi="Arial" w:cs="Arial"/>
          <w:color w:val="333333"/>
          <w:lang w:eastAsia="en-AU"/>
        </w:rPr>
        <w:t>The singing bell is a perfect way to add a subtle yet moving underscore in the worship serv</w:t>
      </w:r>
      <w:r w:rsidR="00A862F7">
        <w:rPr>
          <w:rFonts w:ascii="Arial" w:eastAsia="Times New Roman" w:hAnsi="Arial" w:cs="Arial"/>
          <w:color w:val="333333"/>
          <w:lang w:eastAsia="en-AU"/>
        </w:rPr>
        <w:t>ice.</w:t>
      </w:r>
    </w:p>
    <w:p w:rsidR="00344125" w:rsidRPr="00344125" w:rsidRDefault="00344125" w:rsidP="00A862F7">
      <w:pPr>
        <w:shd w:val="clear" w:color="auto" w:fill="FFFFFF"/>
        <w:rPr>
          <w:rFonts w:ascii="Arial" w:eastAsia="Times New Roman" w:hAnsi="Arial" w:cs="Arial"/>
          <w:color w:val="333333"/>
          <w:lang w:eastAsia="en-AU"/>
        </w:rPr>
      </w:pPr>
      <w:r w:rsidRPr="00344125">
        <w:rPr>
          <w:rFonts w:ascii="Arial" w:eastAsia="Times New Roman" w:hAnsi="Arial" w:cs="Arial"/>
          <w:color w:val="333333"/>
          <w:lang w:eastAsia="en-AU"/>
        </w:rPr>
        <w:t xml:space="preserve">In case it’s new to you, here is </w:t>
      </w:r>
      <w:proofErr w:type="gramStart"/>
      <w:r w:rsidRPr="00344125">
        <w:rPr>
          <w:rFonts w:ascii="Arial" w:eastAsia="Times New Roman" w:hAnsi="Arial" w:cs="Arial"/>
          <w:color w:val="333333"/>
          <w:lang w:eastAsia="en-AU"/>
        </w:rPr>
        <w:t>a</w:t>
      </w:r>
      <w:proofErr w:type="gramEnd"/>
      <w:r w:rsidR="00A862F7">
        <w:rPr>
          <w:rFonts w:ascii="Arial" w:eastAsia="Times New Roman" w:hAnsi="Arial" w:cs="Arial"/>
          <w:color w:val="333333"/>
          <w:lang w:eastAsia="en-AU"/>
        </w:rPr>
        <w:t xml:space="preserve"> </w:t>
      </w:r>
      <w:r w:rsidR="00A862F7" w:rsidRPr="00A862F7">
        <w:rPr>
          <w:rFonts w:ascii="Arial" w:eastAsia="Times New Roman" w:hAnsi="Arial" w:cs="Arial"/>
          <w:color w:val="333333"/>
          <w:lang w:eastAsia="en-AU"/>
        </w:rPr>
        <w:t>https://www.youtube.com/watch?v=IjrHv88hi9E</w:t>
      </w:r>
      <w:r w:rsidR="00A862F7">
        <w:rPr>
          <w:rFonts w:ascii="Arial" w:eastAsia="Times New Roman" w:hAnsi="Arial" w:cs="Arial"/>
          <w:color w:val="333333"/>
          <w:lang w:eastAsia="en-AU"/>
        </w:rPr>
        <w:t>.</w:t>
      </w:r>
      <w:r w:rsidRPr="00344125">
        <w:rPr>
          <w:rFonts w:ascii="Arial" w:eastAsia="Times New Roman" w:hAnsi="Arial" w:cs="Arial"/>
          <w:color w:val="333333"/>
          <w:lang w:eastAsia="en-AU"/>
        </w:rPr>
        <w:t xml:space="preserve"> Use singing bell to underscore a Scripture reading (we’ve done this on Christmas Eve for the Luke 2 reading and on Easter morning with the "Reading from the Tomb" and it was very effective!), a creed, or a responsive reading. Depending on the context, you might also consider adding soft, sustained piano chords, as well.</w:t>
      </w:r>
    </w:p>
    <w:p w:rsidR="00344125" w:rsidRPr="00344125" w:rsidRDefault="00A862F7" w:rsidP="00A862F7">
      <w:pPr>
        <w:shd w:val="clear" w:color="auto" w:fill="FFFFFF"/>
        <w:spacing w:line="427" w:lineRule="atLeast"/>
        <w:rPr>
          <w:rFonts w:ascii="Arial" w:eastAsia="Times New Roman" w:hAnsi="Arial" w:cs="Arial"/>
          <w:b/>
          <w:color w:val="333333"/>
          <w:lang w:eastAsia="en-AU"/>
        </w:rPr>
      </w:pPr>
      <w:r>
        <w:rPr>
          <w:rFonts w:ascii="Arial" w:eastAsia="Times New Roman" w:hAnsi="Arial" w:cs="Arial"/>
          <w:b/>
          <w:color w:val="333333"/>
          <w:lang w:eastAsia="en-AU"/>
        </w:rPr>
        <w:t>To underscore a reading:</w:t>
      </w:r>
    </w:p>
    <w:p w:rsidR="00344125" w:rsidRPr="00344125" w:rsidRDefault="00344125" w:rsidP="00A862F7">
      <w:pPr>
        <w:shd w:val="clear" w:color="auto" w:fill="FFFFFF"/>
        <w:rPr>
          <w:rFonts w:ascii="Arial" w:eastAsia="Times New Roman" w:hAnsi="Arial" w:cs="Arial"/>
          <w:color w:val="333333"/>
          <w:lang w:eastAsia="en-AU"/>
        </w:rPr>
      </w:pPr>
      <w:proofErr w:type="gramStart"/>
      <w:r w:rsidRPr="00344125">
        <w:rPr>
          <w:rFonts w:ascii="Arial" w:eastAsia="Times New Roman" w:hAnsi="Arial" w:cs="Arial"/>
          <w:i/>
          <w:iCs/>
          <w:color w:val="333333"/>
          <w:lang w:eastAsia="en-AU"/>
        </w:rPr>
        <w:t>Step 1</w:t>
      </w:r>
      <w:r w:rsidR="00A862F7">
        <w:rPr>
          <w:rFonts w:ascii="Arial" w:eastAsia="Times New Roman" w:hAnsi="Arial" w:cs="Arial"/>
          <w:color w:val="333333"/>
          <w:lang w:eastAsia="en-AU"/>
        </w:rPr>
        <w:t>.</w:t>
      </w:r>
      <w:proofErr w:type="gramEnd"/>
      <w:r w:rsidR="00A862F7">
        <w:rPr>
          <w:rFonts w:ascii="Arial" w:eastAsia="Times New Roman" w:hAnsi="Arial" w:cs="Arial"/>
          <w:color w:val="333333"/>
          <w:lang w:eastAsia="en-AU"/>
        </w:rPr>
        <w:t xml:space="preserve"> </w:t>
      </w:r>
      <w:r w:rsidRPr="00344125">
        <w:rPr>
          <w:rFonts w:ascii="Arial" w:eastAsia="Times New Roman" w:hAnsi="Arial" w:cs="Arial"/>
          <w:color w:val="333333"/>
          <w:lang w:eastAsia="en-AU"/>
        </w:rPr>
        <w:t xml:space="preserve">Choose 3-4 bells (e.g. A3, G4, C5, </w:t>
      </w:r>
      <w:proofErr w:type="gramStart"/>
      <w:r w:rsidRPr="00344125">
        <w:rPr>
          <w:rFonts w:ascii="Arial" w:eastAsia="Times New Roman" w:hAnsi="Arial" w:cs="Arial"/>
          <w:color w:val="333333"/>
          <w:lang w:eastAsia="en-AU"/>
        </w:rPr>
        <w:t>D5</w:t>
      </w:r>
      <w:proofErr w:type="gramEnd"/>
      <w:r w:rsidRPr="00344125">
        <w:rPr>
          <w:rFonts w:ascii="Arial" w:eastAsia="Times New Roman" w:hAnsi="Arial" w:cs="Arial"/>
          <w:color w:val="333333"/>
          <w:lang w:eastAsia="en-AU"/>
        </w:rPr>
        <w:t>).</w:t>
      </w:r>
    </w:p>
    <w:p w:rsidR="00A862F7" w:rsidRDefault="00344125" w:rsidP="00A862F7">
      <w:pPr>
        <w:shd w:val="clear" w:color="auto" w:fill="FFFFFF"/>
        <w:rPr>
          <w:rFonts w:ascii="Arial" w:eastAsia="Times New Roman" w:hAnsi="Arial" w:cs="Arial"/>
          <w:color w:val="333333"/>
          <w:lang w:eastAsia="en-AU"/>
        </w:rPr>
      </w:pPr>
      <w:proofErr w:type="gramStart"/>
      <w:r w:rsidRPr="00344125">
        <w:rPr>
          <w:rFonts w:ascii="Arial" w:eastAsia="Times New Roman" w:hAnsi="Arial" w:cs="Arial"/>
          <w:i/>
          <w:iCs/>
          <w:color w:val="333333"/>
          <w:lang w:eastAsia="en-AU"/>
        </w:rPr>
        <w:t>Step 2</w:t>
      </w:r>
      <w:r w:rsidRPr="00344125">
        <w:rPr>
          <w:rFonts w:ascii="Arial" w:eastAsia="Times New Roman" w:hAnsi="Arial" w:cs="Arial"/>
          <w:color w:val="333333"/>
          <w:lang w:eastAsia="en-AU"/>
        </w:rPr>
        <w:t>.</w:t>
      </w:r>
      <w:proofErr w:type="gramEnd"/>
      <w:r w:rsidRPr="00344125">
        <w:rPr>
          <w:rFonts w:ascii="Arial" w:eastAsia="Times New Roman" w:hAnsi="Arial" w:cs="Arial"/>
          <w:color w:val="333333"/>
          <w:lang w:eastAsia="en-AU"/>
        </w:rPr>
        <w:t xml:space="preserve"> Break up the reading into paragraphs (several sentences each). It takes a little time to get the bell to start singing, so consider starting the motion before the reading begins and give </w:t>
      </w:r>
      <w:proofErr w:type="gramStart"/>
      <w:r w:rsidRPr="00344125">
        <w:rPr>
          <w:rFonts w:ascii="Arial" w:eastAsia="Times New Roman" w:hAnsi="Arial" w:cs="Arial"/>
          <w:color w:val="333333"/>
          <w:lang w:eastAsia="en-AU"/>
        </w:rPr>
        <w:t>yourself</w:t>
      </w:r>
      <w:proofErr w:type="gramEnd"/>
      <w:r w:rsidRPr="00344125">
        <w:rPr>
          <w:rFonts w:ascii="Arial" w:eastAsia="Times New Roman" w:hAnsi="Arial" w:cs="Arial"/>
          <w:color w:val="333333"/>
          <w:lang w:eastAsia="en-AU"/>
        </w:rPr>
        <w:t xml:space="preserve"> plenty of time to get a new bell going partway through the reading.</w:t>
      </w:r>
    </w:p>
    <w:p w:rsidR="00344125" w:rsidRPr="00344125" w:rsidRDefault="00344125" w:rsidP="00A862F7">
      <w:pPr>
        <w:shd w:val="clear" w:color="auto" w:fill="FFFFFF"/>
        <w:rPr>
          <w:rFonts w:ascii="Arial" w:eastAsia="Times New Roman" w:hAnsi="Arial" w:cs="Arial"/>
          <w:color w:val="333333"/>
          <w:lang w:eastAsia="en-AU"/>
        </w:rPr>
      </w:pPr>
      <w:proofErr w:type="gramStart"/>
      <w:r w:rsidRPr="00344125">
        <w:rPr>
          <w:rFonts w:ascii="Arial" w:eastAsia="Times New Roman" w:hAnsi="Arial" w:cs="Arial"/>
          <w:i/>
          <w:iCs/>
          <w:color w:val="333333"/>
          <w:lang w:eastAsia="en-AU"/>
        </w:rPr>
        <w:t>Step 3</w:t>
      </w:r>
      <w:r w:rsidR="00A862F7">
        <w:rPr>
          <w:rFonts w:ascii="Arial" w:eastAsia="Times New Roman" w:hAnsi="Arial" w:cs="Arial"/>
          <w:color w:val="333333"/>
          <w:lang w:eastAsia="en-AU"/>
        </w:rPr>
        <w:t>.</w:t>
      </w:r>
      <w:proofErr w:type="gramEnd"/>
      <w:r w:rsidR="00A862F7">
        <w:rPr>
          <w:rFonts w:ascii="Arial" w:eastAsia="Times New Roman" w:hAnsi="Arial" w:cs="Arial"/>
          <w:color w:val="333333"/>
          <w:lang w:eastAsia="en-AU"/>
        </w:rPr>
        <w:t xml:space="preserve"> </w:t>
      </w:r>
      <w:r w:rsidR="00270D06">
        <w:rPr>
          <w:rFonts w:ascii="Arial" w:eastAsia="Times New Roman" w:hAnsi="Arial" w:cs="Arial"/>
          <w:color w:val="333333"/>
          <w:lang w:eastAsia="en-AU"/>
        </w:rPr>
        <w:t>Remember,</w:t>
      </w:r>
      <w:r w:rsidR="00270D06" w:rsidRPr="00344125">
        <w:rPr>
          <w:rFonts w:ascii="Arial" w:eastAsia="Times New Roman" w:hAnsi="Arial" w:cs="Arial"/>
          <w:color w:val="333333"/>
          <w:lang w:eastAsia="en-AU"/>
        </w:rPr>
        <w:t xml:space="preserve"> when</w:t>
      </w:r>
      <w:r w:rsidRPr="00344125">
        <w:rPr>
          <w:rFonts w:ascii="Arial" w:eastAsia="Times New Roman" w:hAnsi="Arial" w:cs="Arial"/>
          <w:color w:val="333333"/>
          <w:lang w:eastAsia="en-AU"/>
        </w:rPr>
        <w:t xml:space="preserve"> using the singing bell technique, each person can only do one bell at a time. I recommend having at least two people, if not three underscore a reading. That way, you can overlap the bells, so as one person is starting a new bell, there are 1-2 others already sounding.</w:t>
      </w:r>
    </w:p>
    <w:p w:rsidR="00270D06" w:rsidRDefault="00344125" w:rsidP="00A862F7">
      <w:pPr>
        <w:shd w:val="clear" w:color="auto" w:fill="FFFFFF"/>
        <w:rPr>
          <w:rFonts w:ascii="Arial" w:eastAsia="Times New Roman" w:hAnsi="Arial" w:cs="Arial"/>
          <w:color w:val="333333"/>
          <w:lang w:eastAsia="en-AU"/>
        </w:rPr>
      </w:pPr>
      <w:proofErr w:type="gramStart"/>
      <w:r w:rsidRPr="00344125">
        <w:rPr>
          <w:rFonts w:ascii="Arial" w:eastAsia="Times New Roman" w:hAnsi="Arial" w:cs="Arial"/>
          <w:i/>
          <w:iCs/>
          <w:color w:val="333333"/>
          <w:lang w:eastAsia="en-AU"/>
        </w:rPr>
        <w:t>Step 4</w:t>
      </w:r>
      <w:r w:rsidR="00A862F7">
        <w:rPr>
          <w:rFonts w:ascii="Arial" w:eastAsia="Times New Roman" w:hAnsi="Arial" w:cs="Arial"/>
          <w:color w:val="333333"/>
          <w:lang w:eastAsia="en-AU"/>
        </w:rPr>
        <w:t>.</w:t>
      </w:r>
      <w:proofErr w:type="gramEnd"/>
      <w:r w:rsidR="00A862F7">
        <w:rPr>
          <w:rFonts w:ascii="Arial" w:eastAsia="Times New Roman" w:hAnsi="Arial" w:cs="Arial"/>
          <w:color w:val="333333"/>
          <w:lang w:eastAsia="en-AU"/>
        </w:rPr>
        <w:t xml:space="preserve"> </w:t>
      </w:r>
      <w:r w:rsidRPr="00344125">
        <w:rPr>
          <w:rFonts w:ascii="Arial" w:eastAsia="Times New Roman" w:hAnsi="Arial" w:cs="Arial"/>
          <w:color w:val="333333"/>
          <w:lang w:eastAsia="en-AU"/>
        </w:rPr>
        <w:t>Play around with different clusters of notes and choose particular parts of the reading to highlight with a sonority change, if desired.</w:t>
      </w:r>
    </w:p>
    <w:p w:rsidR="00270D06" w:rsidRDefault="00270D06">
      <w:pPr>
        <w:rPr>
          <w:rFonts w:ascii="Arial" w:eastAsia="Times New Roman" w:hAnsi="Arial" w:cs="Arial"/>
          <w:color w:val="333333"/>
          <w:lang w:eastAsia="en-AU"/>
        </w:rPr>
      </w:pPr>
      <w:r>
        <w:rPr>
          <w:rFonts w:ascii="Arial" w:eastAsia="Times New Roman" w:hAnsi="Arial" w:cs="Arial"/>
          <w:color w:val="333333"/>
          <w:lang w:eastAsia="en-AU"/>
        </w:rPr>
        <w:br w:type="page"/>
      </w:r>
    </w:p>
    <w:p w:rsidR="00344125" w:rsidRPr="00A862F7" w:rsidRDefault="00344125" w:rsidP="00A862F7">
      <w:pPr>
        <w:pStyle w:val="ListParagraph"/>
        <w:numPr>
          <w:ilvl w:val="0"/>
          <w:numId w:val="1"/>
        </w:numPr>
        <w:shd w:val="clear" w:color="auto" w:fill="FFFFFF"/>
        <w:spacing w:line="427" w:lineRule="atLeast"/>
        <w:rPr>
          <w:rFonts w:ascii="Arial" w:eastAsia="Times New Roman" w:hAnsi="Arial" w:cs="Arial"/>
          <w:color w:val="333333"/>
          <w:lang w:eastAsia="en-AU"/>
        </w:rPr>
      </w:pPr>
      <w:r w:rsidRPr="00A862F7">
        <w:rPr>
          <w:rFonts w:ascii="Arial" w:eastAsia="Times New Roman" w:hAnsi="Arial" w:cs="Arial"/>
          <w:b/>
          <w:bCs/>
          <w:color w:val="333333"/>
          <w:lang w:eastAsia="en-AU"/>
        </w:rPr>
        <w:lastRenderedPageBreak/>
        <w:t>Responses</w:t>
      </w:r>
    </w:p>
    <w:p w:rsidR="00344125" w:rsidRDefault="00344125" w:rsidP="00A862F7">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t>Play a familiar hymn (try reading the parts straight from the hymnal!) or use a prayer response that gradually builds from one part (symbolizing our prayers as individuals) to many (our collective prayers), like</w:t>
      </w:r>
      <w:r w:rsidR="00A862F7">
        <w:rPr>
          <w:rFonts w:ascii="Arial" w:eastAsia="Times New Roman" w:hAnsi="Arial" w:cs="Arial"/>
          <w:color w:val="333333"/>
          <w:lang w:eastAsia="en-AU"/>
        </w:rPr>
        <w:t xml:space="preserve"> </w:t>
      </w:r>
      <w:hyperlink r:id="rId16" w:history="1">
        <w:r w:rsidR="00A862F7" w:rsidRPr="0093128E">
          <w:rPr>
            <w:rStyle w:val="Hyperlink"/>
            <w:rFonts w:ascii="Arial" w:eastAsia="Times New Roman" w:hAnsi="Arial" w:cs="Arial"/>
            <w:lang w:eastAsia="en-AU"/>
          </w:rPr>
          <w:t>https://stevedanyew.com/product/lenten-processional</w:t>
        </w:r>
      </w:hyperlink>
    </w:p>
    <w:p w:rsidR="00344125" w:rsidRPr="00344125" w:rsidRDefault="00344125" w:rsidP="00A862F7">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t>You could also play a short benediction response from the back of the church (or balcony, if you have one). Try a choral three-fold Amen, or choose something from your hymnal.</w:t>
      </w:r>
    </w:p>
    <w:p w:rsidR="00344125" w:rsidRPr="00A862F7" w:rsidRDefault="00344125" w:rsidP="00A862F7">
      <w:pPr>
        <w:pStyle w:val="ListParagraph"/>
        <w:numPr>
          <w:ilvl w:val="0"/>
          <w:numId w:val="1"/>
        </w:numPr>
        <w:shd w:val="clear" w:color="auto" w:fill="FFFFFF"/>
        <w:spacing w:line="427" w:lineRule="atLeast"/>
        <w:rPr>
          <w:rFonts w:ascii="Arial" w:eastAsia="Times New Roman" w:hAnsi="Arial" w:cs="Arial"/>
          <w:color w:val="333333"/>
          <w:lang w:eastAsia="en-AU"/>
        </w:rPr>
      </w:pPr>
      <w:r w:rsidRPr="00A862F7">
        <w:rPr>
          <w:rFonts w:ascii="Arial" w:eastAsia="Times New Roman" w:hAnsi="Arial" w:cs="Arial"/>
          <w:b/>
          <w:bCs/>
          <w:color w:val="333333"/>
          <w:lang w:eastAsia="en-AU"/>
        </w:rPr>
        <w:t>Play in the Aisles</w:t>
      </w:r>
    </w:p>
    <w:p w:rsidR="00344125" w:rsidRPr="00344125" w:rsidRDefault="00344125" w:rsidP="00A862F7">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t>Again, who said you have to play behind tables? Simply choose a piece that requires only two bells per player</w:t>
      </w:r>
      <w:r w:rsidR="00A862F7">
        <w:rPr>
          <w:rFonts w:ascii="Arial" w:eastAsia="Times New Roman" w:hAnsi="Arial" w:cs="Arial"/>
          <w:color w:val="333333"/>
          <w:lang w:eastAsia="en-AU"/>
        </w:rPr>
        <w:t xml:space="preserve"> </w:t>
      </w:r>
      <w:hyperlink r:id="rId17" w:history="1">
        <w:r w:rsidR="00A862F7" w:rsidRPr="0093128E">
          <w:rPr>
            <w:rStyle w:val="Hyperlink"/>
            <w:rFonts w:ascii="Arial" w:eastAsia="Times New Roman" w:hAnsi="Arial" w:cs="Arial"/>
            <w:lang w:eastAsia="en-AU"/>
          </w:rPr>
          <w:t>https://www.ashleydanyew.com/posts/2015/50-pieces-for-the-small-handbell-choir</w:t>
        </w:r>
      </w:hyperlink>
      <w:r w:rsidR="00A862F7">
        <w:rPr>
          <w:rFonts w:ascii="Arial" w:eastAsia="Times New Roman" w:hAnsi="Arial" w:cs="Arial"/>
          <w:color w:val="333333"/>
          <w:lang w:eastAsia="en-AU"/>
        </w:rPr>
        <w:t xml:space="preserve"> </w:t>
      </w:r>
      <w:r w:rsidRPr="00344125">
        <w:rPr>
          <w:rFonts w:ascii="Arial" w:eastAsia="Times New Roman" w:hAnsi="Arial" w:cs="Arial"/>
          <w:color w:val="333333"/>
          <w:lang w:eastAsia="en-AU"/>
        </w:rPr>
        <w:t xml:space="preserve"> and ring from music stands set up in the side aisles (or anywhere, really).</w:t>
      </w:r>
    </w:p>
    <w:p w:rsidR="00344125" w:rsidRPr="00A862F7" w:rsidRDefault="00344125" w:rsidP="00A862F7">
      <w:pPr>
        <w:pStyle w:val="ListParagraph"/>
        <w:numPr>
          <w:ilvl w:val="0"/>
          <w:numId w:val="1"/>
        </w:numPr>
        <w:shd w:val="clear" w:color="auto" w:fill="FFFFFF"/>
        <w:spacing w:line="427" w:lineRule="atLeast"/>
        <w:rPr>
          <w:rFonts w:ascii="Arial" w:eastAsia="Times New Roman" w:hAnsi="Arial" w:cs="Arial"/>
          <w:color w:val="333333"/>
          <w:lang w:eastAsia="en-AU"/>
        </w:rPr>
      </w:pPr>
      <w:r w:rsidRPr="00A862F7">
        <w:rPr>
          <w:rFonts w:ascii="Arial" w:eastAsia="Times New Roman" w:hAnsi="Arial" w:cs="Arial"/>
          <w:b/>
          <w:bCs/>
          <w:color w:val="333333"/>
          <w:lang w:eastAsia="en-AU"/>
        </w:rPr>
        <w:t>Hymn Accompaniments</w:t>
      </w:r>
    </w:p>
    <w:p w:rsidR="00344125" w:rsidRPr="00344125" w:rsidRDefault="00344125" w:rsidP="00A862F7">
      <w:pPr>
        <w:shd w:val="clear" w:color="auto" w:fill="FFFFFF"/>
        <w:rPr>
          <w:rFonts w:ascii="Arial" w:eastAsia="Times New Roman" w:hAnsi="Arial" w:cs="Arial"/>
          <w:color w:val="333333"/>
          <w:lang w:eastAsia="en-AU"/>
        </w:rPr>
      </w:pPr>
      <w:r w:rsidRPr="00344125">
        <w:rPr>
          <w:rFonts w:ascii="Arial" w:eastAsia="Times New Roman" w:hAnsi="Arial" w:cs="Arial"/>
          <w:color w:val="333333"/>
          <w:lang w:eastAsia="en-AU"/>
        </w:rPr>
        <w:t>Handbells are a wonderful addition to hymns, especially when they can ring a simple peal or ostinato pattern or create a random ring effect. Here are a few suggestions:</w:t>
      </w:r>
    </w:p>
    <w:p w:rsidR="00344125" w:rsidRPr="00344125" w:rsidRDefault="00344125" w:rsidP="00A862F7">
      <w:pPr>
        <w:shd w:val="clear" w:color="auto" w:fill="FFFFFF"/>
        <w:spacing w:after="427"/>
        <w:rPr>
          <w:rFonts w:ascii="Arial" w:eastAsia="Times New Roman" w:hAnsi="Arial" w:cs="Arial"/>
          <w:color w:val="333333"/>
          <w:lang w:eastAsia="en-AU"/>
        </w:rPr>
      </w:pPr>
      <w:r w:rsidRPr="00A862F7">
        <w:rPr>
          <w:rFonts w:ascii="Arial" w:eastAsia="Times New Roman" w:hAnsi="Arial" w:cs="Arial"/>
          <w:b/>
          <w:bCs/>
          <w:color w:val="333333"/>
          <w:lang w:eastAsia="en-AU"/>
        </w:rPr>
        <w:t>Peals (C5-C7)</w:t>
      </w:r>
      <w:proofErr w:type="gramStart"/>
      <w:r w:rsidRPr="00A862F7">
        <w:rPr>
          <w:rFonts w:ascii="Arial" w:eastAsia="Times New Roman" w:hAnsi="Arial" w:cs="Arial"/>
          <w:b/>
          <w:bCs/>
          <w:color w:val="333333"/>
          <w:lang w:eastAsia="en-AU"/>
        </w:rPr>
        <w:t>:</w:t>
      </w:r>
      <w:proofErr w:type="gramEnd"/>
      <w:r w:rsidRPr="00344125">
        <w:rPr>
          <w:rFonts w:ascii="Arial" w:eastAsia="Times New Roman" w:hAnsi="Arial" w:cs="Arial"/>
          <w:color w:val="333333"/>
          <w:lang w:eastAsia="en-AU"/>
        </w:rPr>
        <w:br/>
        <w:t>Joy to the World (Antioch)</w:t>
      </w:r>
      <w:r w:rsidRPr="00344125">
        <w:rPr>
          <w:rFonts w:ascii="Arial" w:eastAsia="Times New Roman" w:hAnsi="Arial" w:cs="Arial"/>
          <w:color w:val="333333"/>
          <w:lang w:eastAsia="en-AU"/>
        </w:rPr>
        <w:br/>
        <w:t>Christ the Lord Is Risen Today (Easter Hymn)</w:t>
      </w:r>
      <w:r w:rsidRPr="00344125">
        <w:rPr>
          <w:rFonts w:ascii="Arial" w:eastAsia="Times New Roman" w:hAnsi="Arial" w:cs="Arial"/>
          <w:color w:val="333333"/>
          <w:lang w:eastAsia="en-AU"/>
        </w:rPr>
        <w:br/>
        <w:t>Rejoice, the Lord Is King (</w:t>
      </w:r>
      <w:proofErr w:type="spellStart"/>
      <w:r w:rsidRPr="00344125">
        <w:rPr>
          <w:rFonts w:ascii="Arial" w:eastAsia="Times New Roman" w:hAnsi="Arial" w:cs="Arial"/>
          <w:color w:val="333333"/>
          <w:lang w:eastAsia="en-AU"/>
        </w:rPr>
        <w:t>Darwall’s</w:t>
      </w:r>
      <w:proofErr w:type="spellEnd"/>
      <w:r w:rsidRPr="00344125">
        <w:rPr>
          <w:rFonts w:ascii="Arial" w:eastAsia="Times New Roman" w:hAnsi="Arial" w:cs="Arial"/>
          <w:color w:val="333333"/>
          <w:lang w:eastAsia="en-AU"/>
        </w:rPr>
        <w:t xml:space="preserve"> 148th)</w:t>
      </w:r>
      <w:r w:rsidRPr="00344125">
        <w:rPr>
          <w:rFonts w:ascii="Arial" w:eastAsia="Times New Roman" w:hAnsi="Arial" w:cs="Arial"/>
          <w:color w:val="333333"/>
          <w:lang w:eastAsia="en-AU"/>
        </w:rPr>
        <w:br/>
        <w:t>O Worship the King (Lyons)</w:t>
      </w:r>
      <w:r w:rsidRPr="00344125">
        <w:rPr>
          <w:rFonts w:ascii="Arial" w:eastAsia="Times New Roman" w:hAnsi="Arial" w:cs="Arial"/>
          <w:color w:val="333333"/>
          <w:lang w:eastAsia="en-AU"/>
        </w:rPr>
        <w:br/>
        <w:t>Come, Christians, Join to Sing (Madrid)</w:t>
      </w:r>
      <w:r w:rsidRPr="00344125">
        <w:rPr>
          <w:rFonts w:ascii="Arial" w:eastAsia="Times New Roman" w:hAnsi="Arial" w:cs="Arial"/>
          <w:color w:val="333333"/>
          <w:lang w:eastAsia="en-AU"/>
        </w:rPr>
        <w:br/>
        <w:t>Come, Thou Almighty King (Italian Hymn)</w:t>
      </w:r>
    </w:p>
    <w:p w:rsidR="00344125" w:rsidRPr="00344125" w:rsidRDefault="00344125" w:rsidP="00A862F7">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t>You can also use a handbell peal before the hymn introduction, as a transition into the last verse, or as a brief coda as the congregation holds the final note. Another idea is to use it to underscore a joyful Psalm reading, such as Psalm 100.</w:t>
      </w:r>
    </w:p>
    <w:p w:rsidR="00A862F7" w:rsidRDefault="00344125" w:rsidP="00A862F7">
      <w:pPr>
        <w:shd w:val="clear" w:color="auto" w:fill="FFFFFF"/>
        <w:spacing w:before="240" w:after="0"/>
        <w:rPr>
          <w:rFonts w:ascii="Arial" w:eastAsia="Times New Roman" w:hAnsi="Arial" w:cs="Arial"/>
          <w:b/>
          <w:bCs/>
          <w:color w:val="333333"/>
          <w:lang w:eastAsia="en-AU"/>
        </w:rPr>
      </w:pPr>
      <w:r w:rsidRPr="00A862F7">
        <w:rPr>
          <w:rFonts w:ascii="Arial" w:eastAsia="Times New Roman" w:hAnsi="Arial" w:cs="Arial"/>
          <w:b/>
          <w:bCs/>
          <w:color w:val="333333"/>
          <w:lang w:eastAsia="en-AU"/>
        </w:rPr>
        <w:t>Random Ring (4-6 bells, A4-C6):</w:t>
      </w:r>
    </w:p>
    <w:p w:rsidR="00344125" w:rsidRDefault="00344125" w:rsidP="00A862F7">
      <w:pPr>
        <w:shd w:val="clear" w:color="auto" w:fill="FFFFFF"/>
        <w:spacing w:before="240" w:after="427"/>
        <w:rPr>
          <w:rFonts w:ascii="Arial" w:eastAsia="Times New Roman" w:hAnsi="Arial" w:cs="Arial"/>
          <w:color w:val="333333"/>
          <w:lang w:eastAsia="en-AU"/>
        </w:rPr>
      </w:pPr>
      <w:r w:rsidRPr="00344125">
        <w:rPr>
          <w:rFonts w:ascii="Arial" w:eastAsia="Times New Roman" w:hAnsi="Arial" w:cs="Arial"/>
          <w:color w:val="333333"/>
          <w:lang w:eastAsia="en-AU"/>
        </w:rPr>
        <w:t>How Firm a Foundation (Foundation</w:t>
      </w:r>
      <w:proofErr w:type="gramStart"/>
      <w:r w:rsidRPr="00344125">
        <w:rPr>
          <w:rFonts w:ascii="Arial" w:eastAsia="Times New Roman" w:hAnsi="Arial" w:cs="Arial"/>
          <w:color w:val="333333"/>
          <w:lang w:eastAsia="en-AU"/>
        </w:rPr>
        <w:t>)</w:t>
      </w:r>
      <w:proofErr w:type="gramEnd"/>
      <w:r w:rsidRPr="00344125">
        <w:rPr>
          <w:rFonts w:ascii="Arial" w:eastAsia="Times New Roman" w:hAnsi="Arial" w:cs="Arial"/>
          <w:color w:val="333333"/>
          <w:lang w:eastAsia="en-AU"/>
        </w:rPr>
        <w:br/>
        <w:t>Lord, Whose Love Through Humble Service (Beach Spring)</w:t>
      </w:r>
      <w:r w:rsidRPr="00344125">
        <w:rPr>
          <w:rFonts w:ascii="Arial" w:eastAsia="Times New Roman" w:hAnsi="Arial" w:cs="Arial"/>
          <w:color w:val="333333"/>
          <w:lang w:eastAsia="en-AU"/>
        </w:rPr>
        <w:br/>
        <w:t>Come, Holy Ghost, Our Souls Inspire (</w:t>
      </w:r>
      <w:proofErr w:type="spellStart"/>
      <w:r w:rsidRPr="00344125">
        <w:rPr>
          <w:rFonts w:ascii="Arial" w:eastAsia="Times New Roman" w:hAnsi="Arial" w:cs="Arial"/>
          <w:color w:val="333333"/>
          <w:lang w:eastAsia="en-AU"/>
        </w:rPr>
        <w:t>Veni</w:t>
      </w:r>
      <w:proofErr w:type="spellEnd"/>
      <w:r w:rsidRPr="00344125">
        <w:rPr>
          <w:rFonts w:ascii="Arial" w:eastAsia="Times New Roman" w:hAnsi="Arial" w:cs="Arial"/>
          <w:color w:val="333333"/>
          <w:lang w:eastAsia="en-AU"/>
        </w:rPr>
        <w:t xml:space="preserve"> Creator </w:t>
      </w:r>
      <w:proofErr w:type="spellStart"/>
      <w:r w:rsidRPr="00344125">
        <w:rPr>
          <w:rFonts w:ascii="Arial" w:eastAsia="Times New Roman" w:hAnsi="Arial" w:cs="Arial"/>
          <w:color w:val="333333"/>
          <w:lang w:eastAsia="en-AU"/>
        </w:rPr>
        <w:t>Spiritus</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O Come, O Come, Emmanuel (</w:t>
      </w:r>
      <w:proofErr w:type="spellStart"/>
      <w:r w:rsidRPr="00344125">
        <w:rPr>
          <w:rFonts w:ascii="Arial" w:eastAsia="Times New Roman" w:hAnsi="Arial" w:cs="Arial"/>
          <w:color w:val="333333"/>
          <w:lang w:eastAsia="en-AU"/>
        </w:rPr>
        <w:t>Veni</w:t>
      </w:r>
      <w:proofErr w:type="spellEnd"/>
      <w:r w:rsidRPr="00344125">
        <w:rPr>
          <w:rFonts w:ascii="Arial" w:eastAsia="Times New Roman" w:hAnsi="Arial" w:cs="Arial"/>
          <w:color w:val="333333"/>
          <w:lang w:eastAsia="en-AU"/>
        </w:rPr>
        <w:t xml:space="preserve"> Emmanuel)</w:t>
      </w:r>
      <w:r w:rsidRPr="00344125">
        <w:rPr>
          <w:rFonts w:ascii="Arial" w:eastAsia="Times New Roman" w:hAnsi="Arial" w:cs="Arial"/>
          <w:color w:val="333333"/>
          <w:lang w:eastAsia="en-AU"/>
        </w:rPr>
        <w:br/>
        <w:t>Of the Father’s Love Begotten (</w:t>
      </w:r>
      <w:proofErr w:type="spellStart"/>
      <w:r w:rsidRPr="00344125">
        <w:rPr>
          <w:rFonts w:ascii="Arial" w:eastAsia="Times New Roman" w:hAnsi="Arial" w:cs="Arial"/>
          <w:color w:val="333333"/>
          <w:lang w:eastAsia="en-AU"/>
        </w:rPr>
        <w:t>Divinum</w:t>
      </w:r>
      <w:proofErr w:type="spellEnd"/>
      <w:r w:rsidRPr="00344125">
        <w:rPr>
          <w:rFonts w:ascii="Arial" w:eastAsia="Times New Roman" w:hAnsi="Arial" w:cs="Arial"/>
          <w:color w:val="333333"/>
          <w:lang w:eastAsia="en-AU"/>
        </w:rPr>
        <w:t xml:space="preserve"> </w:t>
      </w:r>
      <w:proofErr w:type="spellStart"/>
      <w:r w:rsidRPr="00344125">
        <w:rPr>
          <w:rFonts w:ascii="Arial" w:eastAsia="Times New Roman" w:hAnsi="Arial" w:cs="Arial"/>
          <w:color w:val="333333"/>
          <w:lang w:eastAsia="en-AU"/>
        </w:rPr>
        <w:t>Mysterium</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Creator of the Start of Night (</w:t>
      </w:r>
      <w:proofErr w:type="spellStart"/>
      <w:r w:rsidRPr="00344125">
        <w:rPr>
          <w:rFonts w:ascii="Arial" w:eastAsia="Times New Roman" w:hAnsi="Arial" w:cs="Arial"/>
          <w:color w:val="333333"/>
          <w:lang w:eastAsia="en-AU"/>
        </w:rPr>
        <w:t>Conditor</w:t>
      </w:r>
      <w:proofErr w:type="spellEnd"/>
      <w:r w:rsidRPr="00344125">
        <w:rPr>
          <w:rFonts w:ascii="Arial" w:eastAsia="Times New Roman" w:hAnsi="Arial" w:cs="Arial"/>
          <w:color w:val="333333"/>
          <w:lang w:eastAsia="en-AU"/>
        </w:rPr>
        <w:t xml:space="preserve"> </w:t>
      </w:r>
      <w:proofErr w:type="spellStart"/>
      <w:r w:rsidRPr="00344125">
        <w:rPr>
          <w:rFonts w:ascii="Arial" w:eastAsia="Times New Roman" w:hAnsi="Arial" w:cs="Arial"/>
          <w:color w:val="333333"/>
          <w:lang w:eastAsia="en-AU"/>
        </w:rPr>
        <w:t>Alme</w:t>
      </w:r>
      <w:proofErr w:type="spellEnd"/>
      <w:r w:rsidRPr="00344125">
        <w:rPr>
          <w:rFonts w:ascii="Arial" w:eastAsia="Times New Roman" w:hAnsi="Arial" w:cs="Arial"/>
          <w:color w:val="333333"/>
          <w:lang w:eastAsia="en-AU"/>
        </w:rPr>
        <w:t xml:space="preserve"> </w:t>
      </w:r>
      <w:proofErr w:type="spellStart"/>
      <w:r w:rsidRPr="00344125">
        <w:rPr>
          <w:rFonts w:ascii="Arial" w:eastAsia="Times New Roman" w:hAnsi="Arial" w:cs="Arial"/>
          <w:color w:val="333333"/>
          <w:lang w:eastAsia="en-AU"/>
        </w:rPr>
        <w:t>Siderum</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Be Thou My Vision (</w:t>
      </w:r>
      <w:proofErr w:type="spellStart"/>
      <w:r w:rsidRPr="00344125">
        <w:rPr>
          <w:rFonts w:ascii="Arial" w:eastAsia="Times New Roman" w:hAnsi="Arial" w:cs="Arial"/>
          <w:color w:val="333333"/>
          <w:lang w:eastAsia="en-AU"/>
        </w:rPr>
        <w:t>Slane</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This Is My Father’s World (Terra Beata)</w:t>
      </w:r>
      <w:r w:rsidRPr="00344125">
        <w:rPr>
          <w:rFonts w:ascii="Arial" w:eastAsia="Times New Roman" w:hAnsi="Arial" w:cs="Arial"/>
          <w:color w:val="333333"/>
          <w:lang w:eastAsia="en-AU"/>
        </w:rPr>
        <w:br/>
        <w:t xml:space="preserve">Immortal, Invisible (St. </w:t>
      </w:r>
      <w:proofErr w:type="spellStart"/>
      <w:r w:rsidRPr="00344125">
        <w:rPr>
          <w:rFonts w:ascii="Arial" w:eastAsia="Times New Roman" w:hAnsi="Arial" w:cs="Arial"/>
          <w:color w:val="333333"/>
          <w:lang w:eastAsia="en-AU"/>
        </w:rPr>
        <w:t>Denio</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O Sing a Song of Bethlehem (</w:t>
      </w:r>
      <w:proofErr w:type="spellStart"/>
      <w:r w:rsidRPr="00344125">
        <w:rPr>
          <w:rFonts w:ascii="Arial" w:eastAsia="Times New Roman" w:hAnsi="Arial" w:cs="Arial"/>
          <w:color w:val="333333"/>
          <w:lang w:eastAsia="en-AU"/>
        </w:rPr>
        <w:t>Kingsfold</w:t>
      </w:r>
      <w:proofErr w:type="spellEnd"/>
      <w:r w:rsidRPr="00344125">
        <w:rPr>
          <w:rFonts w:ascii="Arial" w:eastAsia="Times New Roman" w:hAnsi="Arial" w:cs="Arial"/>
          <w:color w:val="333333"/>
          <w:lang w:eastAsia="en-AU"/>
        </w:rPr>
        <w:t>)</w:t>
      </w:r>
    </w:p>
    <w:p w:rsidR="00270D06" w:rsidRDefault="00270D06">
      <w:pPr>
        <w:rPr>
          <w:rFonts w:ascii="Arial" w:eastAsia="Times New Roman" w:hAnsi="Arial" w:cs="Arial"/>
          <w:b/>
          <w:bCs/>
          <w:color w:val="333333"/>
          <w:lang w:eastAsia="en-AU"/>
        </w:rPr>
      </w:pPr>
      <w:r>
        <w:rPr>
          <w:rFonts w:ascii="Arial" w:eastAsia="Times New Roman" w:hAnsi="Arial" w:cs="Arial"/>
          <w:b/>
          <w:bCs/>
          <w:color w:val="333333"/>
          <w:lang w:eastAsia="en-AU"/>
        </w:rPr>
        <w:br w:type="page"/>
      </w:r>
    </w:p>
    <w:p w:rsidR="00344125" w:rsidRPr="00344125" w:rsidRDefault="00344125" w:rsidP="00A862F7">
      <w:pPr>
        <w:shd w:val="clear" w:color="auto" w:fill="FFFFFF"/>
        <w:rPr>
          <w:rFonts w:ascii="Arial" w:eastAsia="Times New Roman" w:hAnsi="Arial" w:cs="Arial"/>
          <w:color w:val="333333"/>
          <w:lang w:eastAsia="en-AU"/>
        </w:rPr>
      </w:pPr>
      <w:bookmarkStart w:id="0" w:name="_GoBack"/>
      <w:bookmarkEnd w:id="0"/>
      <w:r w:rsidRPr="00A862F7">
        <w:rPr>
          <w:rFonts w:ascii="Arial" w:eastAsia="Times New Roman" w:hAnsi="Arial" w:cs="Arial"/>
          <w:b/>
          <w:bCs/>
          <w:color w:val="333333"/>
          <w:lang w:eastAsia="en-AU"/>
        </w:rPr>
        <w:lastRenderedPageBreak/>
        <w:t>Open 5ths:</w:t>
      </w:r>
      <w:r w:rsidR="00A862F7">
        <w:rPr>
          <w:rFonts w:ascii="Arial" w:eastAsia="Times New Roman" w:hAnsi="Arial" w:cs="Arial"/>
          <w:b/>
          <w:bCs/>
          <w:color w:val="333333"/>
          <w:lang w:eastAsia="en-AU"/>
        </w:rPr>
        <w:t xml:space="preserve"> </w:t>
      </w:r>
      <w:r w:rsidRPr="00344125">
        <w:rPr>
          <w:rFonts w:ascii="Arial" w:eastAsia="Times New Roman" w:hAnsi="Arial" w:cs="Arial"/>
          <w:color w:val="333333"/>
          <w:lang w:eastAsia="en-AU"/>
        </w:rPr>
        <w:t>Use a simple, plaintive open 5th (the first and fifth note of the scale, played together) to accompany pentatonic, meditative, or plainsong hymns, or hymns with a strong duple or compound meter pulse. Play the open 5th before each phrase and at the end of the last phrase and let ring (do not damp). Use a 5th in the treble range or bass range:</w:t>
      </w:r>
    </w:p>
    <w:p w:rsidR="00344125" w:rsidRPr="00344125" w:rsidRDefault="00344125" w:rsidP="00A862F7">
      <w:pPr>
        <w:shd w:val="clear" w:color="auto" w:fill="FFFFFF"/>
        <w:rPr>
          <w:rFonts w:ascii="Arial" w:eastAsia="Times New Roman" w:hAnsi="Arial" w:cs="Arial"/>
          <w:color w:val="333333"/>
          <w:lang w:eastAsia="en-AU"/>
        </w:rPr>
      </w:pPr>
      <w:r w:rsidRPr="00A862F7">
        <w:rPr>
          <w:rFonts w:ascii="Arial" w:eastAsia="Times New Roman" w:hAnsi="Arial" w:cs="Arial"/>
          <w:b/>
          <w:bCs/>
          <w:color w:val="333333"/>
          <w:lang w:eastAsia="en-AU"/>
        </w:rPr>
        <w:t>Treble (G4-C6)</w:t>
      </w:r>
      <w:proofErr w:type="gramStart"/>
      <w:r w:rsidRPr="00A862F7">
        <w:rPr>
          <w:rFonts w:ascii="Arial" w:eastAsia="Times New Roman" w:hAnsi="Arial" w:cs="Arial"/>
          <w:b/>
          <w:bCs/>
          <w:color w:val="333333"/>
          <w:lang w:eastAsia="en-AU"/>
        </w:rPr>
        <w:t>:</w:t>
      </w:r>
      <w:proofErr w:type="gramEnd"/>
      <w:r w:rsidRPr="00344125">
        <w:rPr>
          <w:rFonts w:ascii="Arial" w:eastAsia="Times New Roman" w:hAnsi="Arial" w:cs="Arial"/>
          <w:color w:val="333333"/>
          <w:lang w:eastAsia="en-AU"/>
        </w:rPr>
        <w:br/>
        <w:t>Go to Dark Gethsemane (Redhead 76)</w:t>
      </w:r>
      <w:r w:rsidRPr="00344125">
        <w:rPr>
          <w:rFonts w:ascii="Arial" w:eastAsia="Times New Roman" w:hAnsi="Arial" w:cs="Arial"/>
          <w:color w:val="333333"/>
          <w:lang w:eastAsia="en-AU"/>
        </w:rPr>
        <w:br/>
        <w:t>Jesus Walked This Lonesome Valley (Lonesome Valley)</w:t>
      </w:r>
      <w:r w:rsidRPr="00344125">
        <w:rPr>
          <w:rFonts w:ascii="Arial" w:eastAsia="Times New Roman" w:hAnsi="Arial" w:cs="Arial"/>
          <w:color w:val="333333"/>
          <w:lang w:eastAsia="en-AU"/>
        </w:rPr>
        <w:br/>
        <w:t>Were You There? (</w:t>
      </w:r>
      <w:proofErr w:type="spellStart"/>
      <w:r w:rsidRPr="00344125">
        <w:rPr>
          <w:rFonts w:ascii="Arial" w:eastAsia="Times New Roman" w:hAnsi="Arial" w:cs="Arial"/>
          <w:color w:val="333333"/>
          <w:lang w:eastAsia="en-AU"/>
        </w:rPr>
        <w:t>Were</w:t>
      </w:r>
      <w:proofErr w:type="spellEnd"/>
      <w:r w:rsidRPr="00344125">
        <w:rPr>
          <w:rFonts w:ascii="Arial" w:eastAsia="Times New Roman" w:hAnsi="Arial" w:cs="Arial"/>
          <w:color w:val="333333"/>
          <w:lang w:eastAsia="en-AU"/>
        </w:rPr>
        <w:t xml:space="preserve"> You There)</w:t>
      </w:r>
      <w:r w:rsidRPr="00344125">
        <w:rPr>
          <w:rFonts w:ascii="Arial" w:eastAsia="Times New Roman" w:hAnsi="Arial" w:cs="Arial"/>
          <w:color w:val="333333"/>
          <w:lang w:eastAsia="en-AU"/>
        </w:rPr>
        <w:br/>
        <w:t>Amazing Grace (New Britain</w:t>
      </w:r>
      <w:proofErr w:type="gramStart"/>
      <w:r w:rsidRPr="00344125">
        <w:rPr>
          <w:rFonts w:ascii="Arial" w:eastAsia="Times New Roman" w:hAnsi="Arial" w:cs="Arial"/>
          <w:color w:val="333333"/>
          <w:lang w:eastAsia="en-AU"/>
        </w:rPr>
        <w:t>)</w:t>
      </w:r>
      <w:proofErr w:type="gramEnd"/>
      <w:r w:rsidRPr="00344125">
        <w:rPr>
          <w:rFonts w:ascii="Arial" w:eastAsia="Times New Roman" w:hAnsi="Arial" w:cs="Arial"/>
          <w:color w:val="333333"/>
          <w:lang w:eastAsia="en-AU"/>
        </w:rPr>
        <w:br/>
        <w:t>Let All Mortal Flesh Keep Silence (Picardy)</w:t>
      </w:r>
      <w:r w:rsidRPr="00344125">
        <w:rPr>
          <w:rFonts w:ascii="Arial" w:eastAsia="Times New Roman" w:hAnsi="Arial" w:cs="Arial"/>
          <w:color w:val="333333"/>
          <w:lang w:eastAsia="en-AU"/>
        </w:rPr>
        <w:br/>
        <w:t>What Wondrous Love Is This (Wondrous Love)</w:t>
      </w:r>
    </w:p>
    <w:p w:rsidR="00344125" w:rsidRPr="00344125" w:rsidRDefault="00344125" w:rsidP="00A862F7">
      <w:pPr>
        <w:shd w:val="clear" w:color="auto" w:fill="FFFFFF"/>
        <w:spacing w:after="427"/>
        <w:rPr>
          <w:rFonts w:ascii="Arial" w:eastAsia="Times New Roman" w:hAnsi="Arial" w:cs="Arial"/>
          <w:color w:val="333333"/>
          <w:lang w:eastAsia="en-AU"/>
        </w:rPr>
      </w:pPr>
      <w:r w:rsidRPr="00A862F7">
        <w:rPr>
          <w:rFonts w:ascii="Arial" w:eastAsia="Times New Roman" w:hAnsi="Arial" w:cs="Arial"/>
          <w:b/>
          <w:bCs/>
          <w:color w:val="333333"/>
          <w:lang w:eastAsia="en-AU"/>
        </w:rPr>
        <w:t>Bass (F3-G4):</w:t>
      </w:r>
      <w:r w:rsidRPr="00344125">
        <w:rPr>
          <w:rFonts w:ascii="Arial" w:eastAsia="Times New Roman" w:hAnsi="Arial" w:cs="Arial"/>
          <w:color w:val="333333"/>
          <w:lang w:eastAsia="en-AU"/>
        </w:rPr>
        <w:br/>
        <w:t>How Firm a Foundation (Foundation)</w:t>
      </w:r>
      <w:r w:rsidRPr="00344125">
        <w:rPr>
          <w:rFonts w:ascii="Arial" w:eastAsia="Times New Roman" w:hAnsi="Arial" w:cs="Arial"/>
          <w:color w:val="333333"/>
          <w:lang w:eastAsia="en-AU"/>
        </w:rPr>
        <w:br/>
        <w:t>All Things Bright and Beautiful (Royal Oak)</w:t>
      </w:r>
      <w:r w:rsidRPr="00344125">
        <w:rPr>
          <w:rFonts w:ascii="Arial" w:eastAsia="Times New Roman" w:hAnsi="Arial" w:cs="Arial"/>
          <w:color w:val="333333"/>
          <w:lang w:eastAsia="en-AU"/>
        </w:rPr>
        <w:br/>
        <w:t>Come, Christians, Join to Sing (Madrid)</w:t>
      </w:r>
      <w:r w:rsidRPr="00344125">
        <w:rPr>
          <w:rFonts w:ascii="Arial" w:eastAsia="Times New Roman" w:hAnsi="Arial" w:cs="Arial"/>
          <w:color w:val="333333"/>
          <w:lang w:eastAsia="en-AU"/>
        </w:rPr>
        <w:br/>
        <w:t>Jesus Walked This Lonesome Valley (Lonesome Valley)</w:t>
      </w:r>
      <w:r w:rsidRPr="00344125">
        <w:rPr>
          <w:rFonts w:ascii="Arial" w:eastAsia="Times New Roman" w:hAnsi="Arial" w:cs="Arial"/>
          <w:color w:val="333333"/>
          <w:lang w:eastAsia="en-AU"/>
        </w:rPr>
        <w:br/>
        <w:t xml:space="preserve">Good Christian Friends, Rejoice (In </w:t>
      </w:r>
      <w:proofErr w:type="spellStart"/>
      <w:r w:rsidRPr="00344125">
        <w:rPr>
          <w:rFonts w:ascii="Arial" w:eastAsia="Times New Roman" w:hAnsi="Arial" w:cs="Arial"/>
          <w:color w:val="333333"/>
          <w:lang w:eastAsia="en-AU"/>
        </w:rPr>
        <w:t>Dulci</w:t>
      </w:r>
      <w:proofErr w:type="spellEnd"/>
      <w:r w:rsidRPr="00344125">
        <w:rPr>
          <w:rFonts w:ascii="Arial" w:eastAsia="Times New Roman" w:hAnsi="Arial" w:cs="Arial"/>
          <w:color w:val="333333"/>
          <w:lang w:eastAsia="en-AU"/>
        </w:rPr>
        <w:t xml:space="preserve"> </w:t>
      </w:r>
      <w:proofErr w:type="spellStart"/>
      <w:r w:rsidRPr="00344125">
        <w:rPr>
          <w:rFonts w:ascii="Arial" w:eastAsia="Times New Roman" w:hAnsi="Arial" w:cs="Arial"/>
          <w:color w:val="333333"/>
          <w:lang w:eastAsia="en-AU"/>
        </w:rPr>
        <w:t>Jubilo</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O Sing a Song of Bethlehem (</w:t>
      </w:r>
      <w:proofErr w:type="spellStart"/>
      <w:r w:rsidRPr="00344125">
        <w:rPr>
          <w:rFonts w:ascii="Arial" w:eastAsia="Times New Roman" w:hAnsi="Arial" w:cs="Arial"/>
          <w:color w:val="333333"/>
          <w:lang w:eastAsia="en-AU"/>
        </w:rPr>
        <w:t>Kingsfold</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We Gather Together (</w:t>
      </w:r>
      <w:proofErr w:type="spellStart"/>
      <w:r w:rsidRPr="00344125">
        <w:rPr>
          <w:rFonts w:ascii="Arial" w:eastAsia="Times New Roman" w:hAnsi="Arial" w:cs="Arial"/>
          <w:color w:val="333333"/>
          <w:lang w:eastAsia="en-AU"/>
        </w:rPr>
        <w:t>Kremser</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Once In Royal David's City (Irby)</w:t>
      </w:r>
    </w:p>
    <w:p w:rsidR="00344125" w:rsidRPr="00A862F7" w:rsidRDefault="00344125" w:rsidP="00A862F7">
      <w:pPr>
        <w:pStyle w:val="ListParagraph"/>
        <w:numPr>
          <w:ilvl w:val="0"/>
          <w:numId w:val="1"/>
        </w:numPr>
        <w:shd w:val="clear" w:color="auto" w:fill="FFFFFF"/>
        <w:rPr>
          <w:rFonts w:ascii="Arial" w:eastAsia="Times New Roman" w:hAnsi="Arial" w:cs="Arial"/>
          <w:color w:val="333333"/>
          <w:lang w:eastAsia="en-AU"/>
        </w:rPr>
      </w:pPr>
      <w:r w:rsidRPr="00A862F7">
        <w:rPr>
          <w:rFonts w:ascii="Arial" w:eastAsia="Times New Roman" w:hAnsi="Arial" w:cs="Arial"/>
          <w:b/>
          <w:bCs/>
          <w:color w:val="333333"/>
          <w:lang w:eastAsia="en-AU"/>
        </w:rPr>
        <w:t>Psalter Response</w:t>
      </w:r>
    </w:p>
    <w:p w:rsidR="00344125" w:rsidRPr="00344125" w:rsidRDefault="00344125" w:rsidP="00A862F7">
      <w:pPr>
        <w:shd w:val="clear" w:color="auto" w:fill="FFFFFF"/>
        <w:rPr>
          <w:rFonts w:ascii="Arial" w:eastAsia="Times New Roman" w:hAnsi="Arial" w:cs="Arial"/>
          <w:color w:val="333333"/>
          <w:lang w:eastAsia="en-AU"/>
        </w:rPr>
      </w:pPr>
      <w:r w:rsidRPr="00344125">
        <w:rPr>
          <w:rFonts w:ascii="Arial" w:eastAsia="Times New Roman" w:hAnsi="Arial" w:cs="Arial"/>
          <w:color w:val="333333"/>
          <w:lang w:eastAsia="en-AU"/>
        </w:rPr>
        <w:t>The psalter is a great way to include the Psalm of the Day in your worship service and promote congregational participation. Each psalm is comprised of two main parts - the psalm text, which may be chanted or spoken, responsively or not - and a sung musical refrain, often with text drawn from the psalm.</w:t>
      </w:r>
    </w:p>
    <w:p w:rsidR="00344125" w:rsidRPr="00344125" w:rsidRDefault="00344125" w:rsidP="00EE72D5">
      <w:pPr>
        <w:shd w:val="clear" w:color="auto" w:fill="FFFFFF"/>
        <w:rPr>
          <w:rFonts w:ascii="Arial" w:eastAsia="Times New Roman" w:hAnsi="Arial" w:cs="Arial"/>
          <w:color w:val="333333"/>
          <w:lang w:eastAsia="en-AU"/>
        </w:rPr>
      </w:pPr>
      <w:r w:rsidRPr="00344125">
        <w:rPr>
          <w:rFonts w:ascii="Arial" w:eastAsia="Times New Roman" w:hAnsi="Arial" w:cs="Arial"/>
          <w:color w:val="333333"/>
          <w:lang w:eastAsia="en-AU"/>
        </w:rPr>
        <w:t>Musical refrains (or</w:t>
      </w:r>
      <w:r w:rsidRPr="00A862F7">
        <w:rPr>
          <w:rFonts w:ascii="Arial" w:eastAsia="Times New Roman" w:hAnsi="Arial" w:cs="Arial"/>
          <w:color w:val="333333"/>
          <w:lang w:eastAsia="en-AU"/>
        </w:rPr>
        <w:t> </w:t>
      </w:r>
      <w:r w:rsidRPr="00A862F7">
        <w:rPr>
          <w:rFonts w:ascii="Arial" w:eastAsia="Times New Roman" w:hAnsi="Arial" w:cs="Arial"/>
          <w:i/>
          <w:iCs/>
          <w:color w:val="333333"/>
          <w:lang w:eastAsia="en-AU"/>
        </w:rPr>
        <w:t>antiphons</w:t>
      </w:r>
      <w:r w:rsidR="00EE72D5">
        <w:rPr>
          <w:rFonts w:ascii="Arial" w:eastAsia="Times New Roman" w:hAnsi="Arial" w:cs="Arial"/>
          <w:color w:val="333333"/>
          <w:lang w:eastAsia="en-AU"/>
        </w:rPr>
        <w:t xml:space="preserve">) </w:t>
      </w:r>
      <w:r w:rsidRPr="00344125">
        <w:rPr>
          <w:rFonts w:ascii="Arial" w:eastAsia="Times New Roman" w:hAnsi="Arial" w:cs="Arial"/>
          <w:color w:val="333333"/>
          <w:lang w:eastAsia="en-AU"/>
        </w:rPr>
        <w:t xml:space="preserve">may be sung at the beginning of the psalm and at the end of each stanza. This is often indicated by a red R in the text. </w:t>
      </w:r>
    </w:p>
    <w:p w:rsidR="00344125" w:rsidRPr="00344125" w:rsidRDefault="00EE72D5" w:rsidP="00EE72D5">
      <w:pPr>
        <w:shd w:val="clear" w:color="auto" w:fill="FFFFFF"/>
        <w:spacing w:before="240"/>
        <w:rPr>
          <w:rFonts w:ascii="Arial" w:eastAsia="Times New Roman" w:hAnsi="Arial" w:cs="Arial"/>
          <w:color w:val="333333"/>
          <w:lang w:eastAsia="en-AU"/>
        </w:rPr>
      </w:pPr>
      <w:proofErr w:type="spellStart"/>
      <w:proofErr w:type="gramStart"/>
      <w:r>
        <w:rPr>
          <w:rFonts w:ascii="Arial" w:eastAsia="Times New Roman" w:hAnsi="Arial" w:cs="Arial"/>
          <w:color w:val="333333"/>
          <w:lang w:eastAsia="en-AU"/>
        </w:rPr>
        <w:t>O</w:t>
      </w:r>
      <w:r w:rsidR="00344125" w:rsidRPr="00344125">
        <w:rPr>
          <w:rFonts w:ascii="Arial" w:eastAsia="Times New Roman" w:hAnsi="Arial" w:cs="Arial"/>
          <w:color w:val="333333"/>
          <w:lang w:eastAsia="en-AU"/>
        </w:rPr>
        <w:t>stinati</w:t>
      </w:r>
      <w:proofErr w:type="spellEnd"/>
      <w:r w:rsidR="00344125" w:rsidRPr="00344125">
        <w:rPr>
          <w:rFonts w:ascii="Arial" w:eastAsia="Times New Roman" w:hAnsi="Arial" w:cs="Arial"/>
          <w:color w:val="333333"/>
          <w:lang w:eastAsia="en-AU"/>
        </w:rPr>
        <w:t xml:space="preserve"> accompaniments for all eight psalm tones and 35 psalter responses, as written in the UMH (up through Psalm 32).</w:t>
      </w:r>
      <w:proofErr w:type="gramEnd"/>
      <w:r w:rsidR="00344125" w:rsidRPr="00344125">
        <w:rPr>
          <w:rFonts w:ascii="Arial" w:eastAsia="Times New Roman" w:hAnsi="Arial" w:cs="Arial"/>
          <w:color w:val="333333"/>
          <w:lang w:eastAsia="en-AU"/>
        </w:rPr>
        <w:t xml:space="preserve"> Many of these accompaniments are playable by just a few ringers - sometimes, just one person. I think this would be particularly effective during Advent or Lent.</w:t>
      </w:r>
    </w:p>
    <w:p w:rsidR="00344125" w:rsidRPr="00344125" w:rsidRDefault="00344125" w:rsidP="00EE72D5">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t>Alternatively, you could pair a psalm with a related hymn or song - something from your hymnal or supplement.</w:t>
      </w:r>
    </w:p>
    <w:p w:rsidR="00344125" w:rsidRPr="00EE72D5" w:rsidRDefault="00344125" w:rsidP="00EE72D5">
      <w:pPr>
        <w:pStyle w:val="ListParagraph"/>
        <w:numPr>
          <w:ilvl w:val="0"/>
          <w:numId w:val="1"/>
        </w:numPr>
        <w:shd w:val="clear" w:color="auto" w:fill="FFFFFF"/>
        <w:spacing w:line="427" w:lineRule="atLeast"/>
        <w:rPr>
          <w:rFonts w:ascii="Arial" w:eastAsia="Times New Roman" w:hAnsi="Arial" w:cs="Arial"/>
          <w:color w:val="333333"/>
          <w:lang w:eastAsia="en-AU"/>
        </w:rPr>
      </w:pPr>
      <w:r w:rsidRPr="00EE72D5">
        <w:rPr>
          <w:rFonts w:ascii="Arial" w:eastAsia="Times New Roman" w:hAnsi="Arial" w:cs="Arial"/>
          <w:b/>
          <w:bCs/>
          <w:color w:val="333333"/>
          <w:lang w:eastAsia="en-AU"/>
        </w:rPr>
        <w:t>Bell Tree with Solo Instrument</w:t>
      </w:r>
    </w:p>
    <w:p w:rsidR="00344125" w:rsidRPr="00344125" w:rsidRDefault="00344125" w:rsidP="00EE72D5">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t>Multiple handbells can be played at once when made into a bell tree. In a bell tree, the "handles are interlaced within each other, allowing multiple bells to be played with mallets to obtain an undamped sound”</w:t>
      </w:r>
      <w:r w:rsidR="00EE72D5">
        <w:rPr>
          <w:rFonts w:ascii="Arial" w:eastAsia="Times New Roman" w:hAnsi="Arial" w:cs="Arial"/>
          <w:color w:val="333333"/>
          <w:lang w:eastAsia="en-AU"/>
        </w:rPr>
        <w:t xml:space="preserve">. </w:t>
      </w:r>
      <w:r w:rsidRPr="00344125">
        <w:rPr>
          <w:rFonts w:ascii="Arial" w:eastAsia="Times New Roman" w:hAnsi="Arial" w:cs="Arial"/>
          <w:color w:val="333333"/>
          <w:lang w:eastAsia="en-AU"/>
        </w:rPr>
        <w:t>This effect would work well as a sparse accompaniment for hymns like:</w:t>
      </w:r>
    </w:p>
    <w:p w:rsidR="00344125" w:rsidRPr="00344125" w:rsidRDefault="00344125" w:rsidP="00EE72D5">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lastRenderedPageBreak/>
        <w:t>What Wondrous Love Is This (Wondrous Love</w:t>
      </w:r>
      <w:proofErr w:type="gramStart"/>
      <w:r w:rsidRPr="00344125">
        <w:rPr>
          <w:rFonts w:ascii="Arial" w:eastAsia="Times New Roman" w:hAnsi="Arial" w:cs="Arial"/>
          <w:color w:val="333333"/>
          <w:lang w:eastAsia="en-AU"/>
        </w:rPr>
        <w:t>)</w:t>
      </w:r>
      <w:proofErr w:type="gramEnd"/>
      <w:r w:rsidRPr="00344125">
        <w:rPr>
          <w:rFonts w:ascii="Arial" w:eastAsia="Times New Roman" w:hAnsi="Arial" w:cs="Arial"/>
          <w:color w:val="333333"/>
          <w:lang w:eastAsia="en-AU"/>
        </w:rPr>
        <w:br/>
        <w:t>Were You There? (</w:t>
      </w:r>
      <w:proofErr w:type="spellStart"/>
      <w:r w:rsidRPr="00344125">
        <w:rPr>
          <w:rFonts w:ascii="Arial" w:eastAsia="Times New Roman" w:hAnsi="Arial" w:cs="Arial"/>
          <w:color w:val="333333"/>
          <w:lang w:eastAsia="en-AU"/>
        </w:rPr>
        <w:t>Were</w:t>
      </w:r>
      <w:proofErr w:type="spellEnd"/>
      <w:r w:rsidRPr="00344125">
        <w:rPr>
          <w:rFonts w:ascii="Arial" w:eastAsia="Times New Roman" w:hAnsi="Arial" w:cs="Arial"/>
          <w:color w:val="333333"/>
          <w:lang w:eastAsia="en-AU"/>
        </w:rPr>
        <w:t xml:space="preserve"> You There)</w:t>
      </w:r>
      <w:r w:rsidRPr="00344125">
        <w:rPr>
          <w:rFonts w:ascii="Arial" w:eastAsia="Times New Roman" w:hAnsi="Arial" w:cs="Arial"/>
          <w:color w:val="333333"/>
          <w:lang w:eastAsia="en-AU"/>
        </w:rPr>
        <w:br/>
        <w:t>Of the Father’s Love Begotten (</w:t>
      </w:r>
      <w:proofErr w:type="spellStart"/>
      <w:r w:rsidRPr="00344125">
        <w:rPr>
          <w:rFonts w:ascii="Arial" w:eastAsia="Times New Roman" w:hAnsi="Arial" w:cs="Arial"/>
          <w:color w:val="333333"/>
          <w:lang w:eastAsia="en-AU"/>
        </w:rPr>
        <w:t>Divinum</w:t>
      </w:r>
      <w:proofErr w:type="spellEnd"/>
      <w:r w:rsidRPr="00344125">
        <w:rPr>
          <w:rFonts w:ascii="Arial" w:eastAsia="Times New Roman" w:hAnsi="Arial" w:cs="Arial"/>
          <w:color w:val="333333"/>
          <w:lang w:eastAsia="en-AU"/>
        </w:rPr>
        <w:t xml:space="preserve"> </w:t>
      </w:r>
      <w:proofErr w:type="spellStart"/>
      <w:r w:rsidRPr="00344125">
        <w:rPr>
          <w:rFonts w:ascii="Arial" w:eastAsia="Times New Roman" w:hAnsi="Arial" w:cs="Arial"/>
          <w:color w:val="333333"/>
          <w:lang w:eastAsia="en-AU"/>
        </w:rPr>
        <w:t>Mysterium</w:t>
      </w:r>
      <w:proofErr w:type="spellEnd"/>
      <w:proofErr w:type="gramStart"/>
      <w:r w:rsidRPr="00344125">
        <w:rPr>
          <w:rFonts w:ascii="Arial" w:eastAsia="Times New Roman" w:hAnsi="Arial" w:cs="Arial"/>
          <w:color w:val="333333"/>
          <w:lang w:eastAsia="en-AU"/>
        </w:rPr>
        <w:t>)</w:t>
      </w:r>
      <w:proofErr w:type="gramEnd"/>
      <w:r w:rsidRPr="00344125">
        <w:rPr>
          <w:rFonts w:ascii="Arial" w:eastAsia="Times New Roman" w:hAnsi="Arial" w:cs="Arial"/>
          <w:color w:val="333333"/>
          <w:lang w:eastAsia="en-AU"/>
        </w:rPr>
        <w:br/>
        <w:t>Let All Mortal Flesh Keep Silence (Picardy)</w:t>
      </w:r>
    </w:p>
    <w:p w:rsidR="00344125" w:rsidRPr="00EE72D5" w:rsidRDefault="00344125" w:rsidP="00EE72D5">
      <w:pPr>
        <w:pStyle w:val="ListParagraph"/>
        <w:numPr>
          <w:ilvl w:val="0"/>
          <w:numId w:val="1"/>
        </w:numPr>
        <w:shd w:val="clear" w:color="auto" w:fill="FFFFFF"/>
        <w:spacing w:line="427" w:lineRule="atLeast"/>
        <w:rPr>
          <w:rFonts w:ascii="Arial" w:eastAsia="Times New Roman" w:hAnsi="Arial" w:cs="Arial"/>
          <w:color w:val="333333"/>
          <w:lang w:eastAsia="en-AU"/>
        </w:rPr>
      </w:pPr>
      <w:r w:rsidRPr="00EE72D5">
        <w:rPr>
          <w:rFonts w:ascii="Arial" w:eastAsia="Times New Roman" w:hAnsi="Arial" w:cs="Arial"/>
          <w:b/>
          <w:bCs/>
          <w:color w:val="333333"/>
          <w:lang w:eastAsia="en-AU"/>
        </w:rPr>
        <w:t>Harmonic Accompaniment with Solo (Vocal or Instrumental)</w:t>
      </w:r>
    </w:p>
    <w:p w:rsidR="00344125" w:rsidRPr="00344125" w:rsidRDefault="00344125" w:rsidP="00EE72D5">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t>This is a great way to give your beginning handbell group an opportunity to play early in the year. The bells provide a simple harmonic accompaniment while a vocal or instrumental soloist (flute, violin, oboe, clarinet, saxophone, etc.) plays the melody. This would work well with simple, folk-like hymns such as:</w:t>
      </w:r>
    </w:p>
    <w:p w:rsidR="00344125" w:rsidRPr="00344125" w:rsidRDefault="00344125" w:rsidP="00EE72D5">
      <w:pPr>
        <w:shd w:val="clear" w:color="auto" w:fill="FFFFFF"/>
        <w:spacing w:after="427"/>
        <w:rPr>
          <w:rFonts w:ascii="Arial" w:eastAsia="Times New Roman" w:hAnsi="Arial" w:cs="Arial"/>
          <w:color w:val="333333"/>
          <w:lang w:eastAsia="en-AU"/>
        </w:rPr>
      </w:pPr>
      <w:r w:rsidRPr="00344125">
        <w:rPr>
          <w:rFonts w:ascii="Arial" w:eastAsia="Times New Roman" w:hAnsi="Arial" w:cs="Arial"/>
          <w:color w:val="333333"/>
          <w:lang w:eastAsia="en-AU"/>
        </w:rPr>
        <w:t>Amazing Grace (New Britain</w:t>
      </w:r>
      <w:proofErr w:type="gramStart"/>
      <w:r w:rsidRPr="00344125">
        <w:rPr>
          <w:rFonts w:ascii="Arial" w:eastAsia="Times New Roman" w:hAnsi="Arial" w:cs="Arial"/>
          <w:color w:val="333333"/>
          <w:lang w:eastAsia="en-AU"/>
        </w:rPr>
        <w:t>)</w:t>
      </w:r>
      <w:proofErr w:type="gramEnd"/>
      <w:r w:rsidRPr="00344125">
        <w:rPr>
          <w:rFonts w:ascii="Arial" w:eastAsia="Times New Roman" w:hAnsi="Arial" w:cs="Arial"/>
          <w:color w:val="333333"/>
          <w:lang w:eastAsia="en-AU"/>
        </w:rPr>
        <w:br/>
        <w:t>What Wondrous Love Is This (Wondrous Love)</w:t>
      </w:r>
      <w:r w:rsidRPr="00344125">
        <w:rPr>
          <w:rFonts w:ascii="Arial" w:eastAsia="Times New Roman" w:hAnsi="Arial" w:cs="Arial"/>
          <w:color w:val="333333"/>
          <w:lang w:eastAsia="en-AU"/>
        </w:rPr>
        <w:br/>
        <w:t>Simple Gifts (Simple Gifts)</w:t>
      </w:r>
      <w:r w:rsidRPr="00344125">
        <w:rPr>
          <w:rFonts w:ascii="Arial" w:eastAsia="Times New Roman" w:hAnsi="Arial" w:cs="Arial"/>
          <w:color w:val="333333"/>
          <w:lang w:eastAsia="en-AU"/>
        </w:rPr>
        <w:br/>
        <w:t>I Surrender All (</w:t>
      </w:r>
      <w:proofErr w:type="spellStart"/>
      <w:r w:rsidRPr="00344125">
        <w:rPr>
          <w:rFonts w:ascii="Arial" w:eastAsia="Times New Roman" w:hAnsi="Arial" w:cs="Arial"/>
          <w:color w:val="333333"/>
          <w:lang w:eastAsia="en-AU"/>
        </w:rPr>
        <w:t>Weeden</w:t>
      </w:r>
      <w:proofErr w:type="spellEnd"/>
      <w:r w:rsidRPr="00344125">
        <w:rPr>
          <w:rFonts w:ascii="Arial" w:eastAsia="Times New Roman" w:hAnsi="Arial" w:cs="Arial"/>
          <w:color w:val="333333"/>
          <w:lang w:eastAsia="en-AU"/>
        </w:rPr>
        <w:t>)</w:t>
      </w:r>
      <w:r w:rsidRPr="00344125">
        <w:rPr>
          <w:rFonts w:ascii="Arial" w:eastAsia="Times New Roman" w:hAnsi="Arial" w:cs="Arial"/>
          <w:color w:val="333333"/>
          <w:lang w:eastAsia="en-AU"/>
        </w:rPr>
        <w:br/>
        <w:t>Be Thou My Vision (</w:t>
      </w:r>
      <w:proofErr w:type="spellStart"/>
      <w:r w:rsidRPr="00344125">
        <w:rPr>
          <w:rFonts w:ascii="Arial" w:eastAsia="Times New Roman" w:hAnsi="Arial" w:cs="Arial"/>
          <w:color w:val="333333"/>
          <w:lang w:eastAsia="en-AU"/>
        </w:rPr>
        <w:t>Slane</w:t>
      </w:r>
      <w:proofErr w:type="spellEnd"/>
      <w:r w:rsidRPr="00344125">
        <w:rPr>
          <w:rFonts w:ascii="Arial" w:eastAsia="Times New Roman" w:hAnsi="Arial" w:cs="Arial"/>
          <w:color w:val="333333"/>
          <w:lang w:eastAsia="en-AU"/>
        </w:rPr>
        <w:t>)</w:t>
      </w:r>
    </w:p>
    <w:p w:rsidR="00344125" w:rsidRPr="00344125" w:rsidRDefault="00344125" w:rsidP="00344125">
      <w:pPr>
        <w:shd w:val="clear" w:color="auto" w:fill="FFFFFF"/>
        <w:spacing w:after="427" w:line="427" w:lineRule="atLeast"/>
        <w:rPr>
          <w:rFonts w:ascii="Arial" w:eastAsia="Times New Roman" w:hAnsi="Arial" w:cs="Arial"/>
          <w:color w:val="333333"/>
          <w:lang w:eastAsia="en-AU"/>
        </w:rPr>
      </w:pPr>
      <w:r w:rsidRPr="00A862F7">
        <w:rPr>
          <w:rFonts w:ascii="Arial" w:eastAsia="Times New Roman" w:hAnsi="Arial" w:cs="Arial"/>
          <w:b/>
          <w:bCs/>
          <w:color w:val="333333"/>
          <w:lang w:eastAsia="en-AU"/>
        </w:rPr>
        <w:t xml:space="preserve">What are your </w:t>
      </w:r>
      <w:proofErr w:type="spellStart"/>
      <w:r w:rsidRPr="00A862F7">
        <w:rPr>
          <w:rFonts w:ascii="Arial" w:eastAsia="Times New Roman" w:hAnsi="Arial" w:cs="Arial"/>
          <w:b/>
          <w:bCs/>
          <w:color w:val="333333"/>
          <w:lang w:eastAsia="en-AU"/>
        </w:rPr>
        <w:t>favorite</w:t>
      </w:r>
      <w:proofErr w:type="spellEnd"/>
      <w:r w:rsidRPr="00A862F7">
        <w:rPr>
          <w:rFonts w:ascii="Arial" w:eastAsia="Times New Roman" w:hAnsi="Arial" w:cs="Arial"/>
          <w:b/>
          <w:bCs/>
          <w:color w:val="333333"/>
          <w:lang w:eastAsia="en-AU"/>
        </w:rPr>
        <w:t xml:space="preserve"> ways to use handbells in worship?</w:t>
      </w:r>
    </w:p>
    <w:p w:rsidR="00344125" w:rsidRPr="00344125" w:rsidRDefault="00344125" w:rsidP="00EE72D5">
      <w:pPr>
        <w:shd w:val="clear" w:color="auto" w:fill="FFFFFF"/>
        <w:rPr>
          <w:rFonts w:ascii="Arial" w:eastAsia="Times New Roman" w:hAnsi="Arial" w:cs="Arial"/>
          <w:color w:val="333333"/>
          <w:lang w:eastAsia="en-AU"/>
        </w:rPr>
      </w:pPr>
      <w:r w:rsidRPr="00A862F7">
        <w:rPr>
          <w:rFonts w:ascii="Arial" w:eastAsia="Times New Roman" w:hAnsi="Arial" w:cs="Arial"/>
          <w:b/>
          <w:bCs/>
          <w:color w:val="333333"/>
          <w:lang w:eastAsia="en-AU"/>
        </w:rPr>
        <w:t>Helpful Resources</w:t>
      </w:r>
      <w:proofErr w:type="gramStart"/>
      <w:r w:rsidRPr="00A862F7">
        <w:rPr>
          <w:rFonts w:ascii="Arial" w:eastAsia="Times New Roman" w:hAnsi="Arial" w:cs="Arial"/>
          <w:b/>
          <w:bCs/>
          <w:color w:val="333333"/>
          <w:lang w:eastAsia="en-AU"/>
        </w:rPr>
        <w:t>:</w:t>
      </w:r>
      <w:proofErr w:type="gramEnd"/>
      <w:r w:rsidRPr="00344125">
        <w:rPr>
          <w:rFonts w:ascii="Arial" w:eastAsia="Times New Roman" w:hAnsi="Arial" w:cs="Arial"/>
          <w:color w:val="333333"/>
          <w:lang w:eastAsia="en-AU"/>
        </w:rPr>
        <w:br/>
      </w:r>
      <w:r w:rsidR="00EE72D5">
        <w:rPr>
          <w:rFonts w:ascii="Arial" w:eastAsia="Times New Roman" w:hAnsi="Arial" w:cs="Arial"/>
          <w:color w:val="333333"/>
          <w:lang w:eastAsia="en-AU"/>
        </w:rPr>
        <w:t xml:space="preserve">The Creative Use of Handbells in Worship Vol 1 </w:t>
      </w:r>
      <w:r w:rsidRPr="00344125">
        <w:rPr>
          <w:rFonts w:ascii="Arial" w:eastAsia="Times New Roman" w:hAnsi="Arial" w:cs="Arial"/>
          <w:color w:val="333333"/>
          <w:lang w:eastAsia="en-AU"/>
        </w:rPr>
        <w:t>(Hopson) - innovative ideas for handbells, from a single bell to a full bell choir (includes reproducible parts)</w:t>
      </w:r>
    </w:p>
    <w:p w:rsidR="00344125" w:rsidRPr="00344125" w:rsidRDefault="00EE72D5" w:rsidP="00EE72D5">
      <w:pPr>
        <w:shd w:val="clear" w:color="auto" w:fill="FFFFFF"/>
        <w:spacing w:before="240"/>
        <w:rPr>
          <w:rFonts w:ascii="Arial" w:eastAsia="Times New Roman" w:hAnsi="Arial" w:cs="Arial"/>
          <w:color w:val="333333"/>
          <w:lang w:eastAsia="en-AU"/>
        </w:rPr>
      </w:pPr>
      <w:proofErr w:type="gramStart"/>
      <w:r>
        <w:rPr>
          <w:rFonts w:ascii="Arial" w:eastAsia="Times New Roman" w:hAnsi="Arial" w:cs="Arial"/>
          <w:color w:val="333333"/>
          <w:lang w:eastAsia="en-AU"/>
        </w:rPr>
        <w:t>The Creative Use of Handbells in Worship Vol 2.</w:t>
      </w:r>
      <w:proofErr w:type="gramEnd"/>
      <w:r>
        <w:rPr>
          <w:rFonts w:ascii="Arial" w:eastAsia="Times New Roman" w:hAnsi="Arial" w:cs="Arial"/>
          <w:color w:val="333333"/>
          <w:lang w:eastAsia="en-AU"/>
        </w:rPr>
        <w:t xml:space="preserve"> </w:t>
      </w:r>
      <w:r w:rsidR="00344125" w:rsidRPr="00344125">
        <w:rPr>
          <w:rFonts w:ascii="Arial" w:eastAsia="Times New Roman" w:hAnsi="Arial" w:cs="Arial"/>
          <w:color w:val="333333"/>
          <w:lang w:eastAsia="en-AU"/>
        </w:rPr>
        <w:t xml:space="preserve">(Hopson) - </w:t>
      </w:r>
      <w:proofErr w:type="gramStart"/>
      <w:r w:rsidR="00344125" w:rsidRPr="00344125">
        <w:rPr>
          <w:rFonts w:ascii="Arial" w:eastAsia="Times New Roman" w:hAnsi="Arial" w:cs="Arial"/>
          <w:color w:val="333333"/>
          <w:lang w:eastAsia="en-AU"/>
        </w:rPr>
        <w:t>this</w:t>
      </w:r>
      <w:proofErr w:type="gramEnd"/>
      <w:r w:rsidR="00344125" w:rsidRPr="00344125">
        <w:rPr>
          <w:rFonts w:ascii="Arial" w:eastAsia="Times New Roman" w:hAnsi="Arial" w:cs="Arial"/>
          <w:color w:val="333333"/>
          <w:lang w:eastAsia="en-AU"/>
        </w:rPr>
        <w:t xml:space="preserve"> volume focuses on creative ideas for using 4-6 bells in worship (includes reproducible parts)</w:t>
      </w:r>
    </w:p>
    <w:p w:rsidR="00344125" w:rsidRPr="00344125" w:rsidRDefault="00EE72D5" w:rsidP="00EE72D5">
      <w:pPr>
        <w:shd w:val="clear" w:color="auto" w:fill="FFFFFF"/>
        <w:spacing w:before="240"/>
        <w:rPr>
          <w:rFonts w:ascii="Arial" w:eastAsia="Times New Roman" w:hAnsi="Arial" w:cs="Arial"/>
          <w:color w:val="333333"/>
          <w:lang w:eastAsia="en-AU"/>
        </w:rPr>
      </w:pPr>
      <w:r>
        <w:rPr>
          <w:rFonts w:ascii="Arial" w:eastAsia="Times New Roman" w:hAnsi="Arial" w:cs="Arial"/>
          <w:color w:val="333333"/>
          <w:lang w:eastAsia="en-AU"/>
        </w:rPr>
        <w:t xml:space="preserve">A Practical Guide to arranging Music for Organ, Choir, Handbells, and Other Instruments. </w:t>
      </w:r>
      <w:r w:rsidR="00344125" w:rsidRPr="00344125">
        <w:rPr>
          <w:rFonts w:ascii="Arial" w:eastAsia="Times New Roman" w:hAnsi="Arial" w:cs="Arial"/>
          <w:color w:val="333333"/>
          <w:lang w:eastAsia="en-AU"/>
        </w:rPr>
        <w:t xml:space="preserve">(Hopson) - </w:t>
      </w:r>
      <w:proofErr w:type="gramStart"/>
      <w:r w:rsidR="00344125" w:rsidRPr="00344125">
        <w:rPr>
          <w:rFonts w:ascii="Arial" w:eastAsia="Times New Roman" w:hAnsi="Arial" w:cs="Arial"/>
          <w:color w:val="333333"/>
          <w:lang w:eastAsia="en-AU"/>
        </w:rPr>
        <w:t>lots</w:t>
      </w:r>
      <w:proofErr w:type="gramEnd"/>
      <w:r w:rsidR="00344125" w:rsidRPr="00344125">
        <w:rPr>
          <w:rFonts w:ascii="Arial" w:eastAsia="Times New Roman" w:hAnsi="Arial" w:cs="Arial"/>
          <w:color w:val="333333"/>
          <w:lang w:eastAsia="en-AU"/>
        </w:rPr>
        <w:t xml:space="preserve"> of useful ideas for incorporating bells and other instruments in worship, descants, hymn accompaniments (all reproducible), and practical ways to create custom arrangements for the players in your church</w:t>
      </w:r>
    </w:p>
    <w:p w:rsidR="00344125" w:rsidRPr="00344125" w:rsidRDefault="00EE72D5" w:rsidP="00EE72D5">
      <w:pPr>
        <w:shd w:val="clear" w:color="auto" w:fill="FFFFFF"/>
        <w:spacing w:after="427"/>
        <w:rPr>
          <w:rFonts w:ascii="Arial" w:eastAsia="Times New Roman" w:hAnsi="Arial" w:cs="Arial"/>
          <w:color w:val="333333"/>
          <w:lang w:eastAsia="en-AU"/>
        </w:rPr>
      </w:pPr>
      <w:r>
        <w:rPr>
          <w:rFonts w:ascii="Arial" w:eastAsia="Times New Roman" w:hAnsi="Arial" w:cs="Arial"/>
          <w:color w:val="333333"/>
          <w:lang w:eastAsia="en-AU"/>
        </w:rPr>
        <w:t>More Creative Ways to Use the Choir, Organ, Handbells and Other Instruments in Worship</w:t>
      </w:r>
      <w:r w:rsidRPr="00344125">
        <w:rPr>
          <w:rFonts w:ascii="Arial" w:eastAsia="Times New Roman" w:hAnsi="Arial" w:cs="Arial"/>
          <w:color w:val="333333"/>
          <w:lang w:eastAsia="en-AU"/>
        </w:rPr>
        <w:t xml:space="preserve"> </w:t>
      </w:r>
      <w:r w:rsidR="00344125" w:rsidRPr="00344125">
        <w:rPr>
          <w:rFonts w:ascii="Arial" w:eastAsia="Times New Roman" w:hAnsi="Arial" w:cs="Arial"/>
          <w:color w:val="333333"/>
          <w:lang w:eastAsia="en-AU"/>
        </w:rPr>
        <w:t>(Hopson) - 100+ ideas for your worship services, with reproducible parts for your choirs and instrumentalists</w:t>
      </w:r>
    </w:p>
    <w:p w:rsidR="00344125" w:rsidRPr="00344125" w:rsidRDefault="00344125" w:rsidP="00EE72D5">
      <w:pPr>
        <w:shd w:val="clear" w:color="auto" w:fill="FFFFFF"/>
        <w:spacing w:after="0"/>
        <w:rPr>
          <w:rFonts w:ascii="Arial" w:eastAsia="Times New Roman" w:hAnsi="Arial" w:cs="Arial"/>
          <w:color w:val="333333"/>
          <w:lang w:eastAsia="en-AU"/>
        </w:rPr>
      </w:pPr>
      <w:r w:rsidRPr="00344125">
        <w:rPr>
          <w:rFonts w:ascii="Arial" w:eastAsia="Times New Roman" w:hAnsi="Arial" w:cs="Arial"/>
          <w:color w:val="333333"/>
          <w:lang w:eastAsia="en-AU"/>
        </w:rPr>
        <w:t>*This post includes affiliate links, which means if you purchase through some of the links above, Sheet Music Plus will pay me a small fee for referring you to them, at no extra cost to you. Win-win!</w:t>
      </w:r>
    </w:p>
    <w:p w:rsidR="00344125" w:rsidRPr="00A862F7" w:rsidRDefault="00344125" w:rsidP="00344125">
      <w:pPr>
        <w:shd w:val="clear" w:color="auto" w:fill="FFFFFF"/>
        <w:spacing w:after="225" w:line="240" w:lineRule="auto"/>
        <w:textAlignment w:val="top"/>
        <w:rPr>
          <w:rFonts w:ascii="Arial" w:eastAsia="Times New Roman" w:hAnsi="Arial" w:cs="Arial"/>
          <w:color w:val="A1CCED"/>
          <w:lang w:eastAsia="en-AU"/>
        </w:rPr>
      </w:pPr>
      <w:r w:rsidRPr="00344125">
        <w:rPr>
          <w:rFonts w:ascii="Arial" w:eastAsia="Times New Roman" w:hAnsi="Arial" w:cs="Arial"/>
          <w:color w:val="333333"/>
          <w:lang w:eastAsia="en-AU"/>
        </w:rPr>
        <w:fldChar w:fldCharType="begin"/>
      </w:r>
      <w:r w:rsidRPr="00344125">
        <w:rPr>
          <w:rFonts w:ascii="Arial" w:eastAsia="Times New Roman" w:hAnsi="Arial" w:cs="Arial"/>
          <w:color w:val="333333"/>
          <w:lang w:eastAsia="en-AU"/>
        </w:rPr>
        <w:instrText xml:space="preserve"> HYPERLINK "https://www.ashleydanyew.com/posts/2017/10-creative-ways-to-use-handbells-in-worship" </w:instrText>
      </w:r>
      <w:r w:rsidRPr="00344125">
        <w:rPr>
          <w:rFonts w:ascii="Arial" w:eastAsia="Times New Roman" w:hAnsi="Arial" w:cs="Arial"/>
          <w:color w:val="333333"/>
          <w:lang w:eastAsia="en-AU"/>
        </w:rPr>
        <w:fldChar w:fldCharType="separate"/>
      </w:r>
    </w:p>
    <w:p w:rsidR="00344125" w:rsidRPr="00344125" w:rsidRDefault="00344125" w:rsidP="00344125">
      <w:pPr>
        <w:shd w:val="clear" w:color="auto" w:fill="FFFFFF"/>
        <w:spacing w:after="225" w:line="240" w:lineRule="auto"/>
        <w:textAlignment w:val="top"/>
        <w:rPr>
          <w:rFonts w:ascii="Arial" w:eastAsia="Times New Roman" w:hAnsi="Arial" w:cs="Arial"/>
          <w:lang w:eastAsia="en-AU"/>
        </w:rPr>
      </w:pPr>
      <w:r w:rsidRPr="00A862F7">
        <w:rPr>
          <w:rFonts w:ascii="Arial" w:eastAsia="Times New Roman" w:hAnsi="Arial" w:cs="Arial"/>
          <w:noProof/>
          <w:color w:val="A1CCED"/>
          <w:lang w:eastAsia="en-AU"/>
        </w:rPr>
        <w:drawing>
          <wp:inline distT="0" distB="0" distL="0" distR="0" wp14:anchorId="540B887C" wp14:editId="597FD1B7">
            <wp:extent cx="1028700" cy="906780"/>
            <wp:effectExtent l="0" t="0" r="0" b="7620"/>
            <wp:docPr id="4" name="Picture 4" descr="10 Creative Ways to Use Handbells in Worshi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Creative Ways to Use Handbells in Worship">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906780"/>
                    </a:xfrm>
                    <a:prstGeom prst="rect">
                      <a:avLst/>
                    </a:prstGeom>
                    <a:noFill/>
                    <a:ln>
                      <a:noFill/>
                    </a:ln>
                  </pic:spPr>
                </pic:pic>
              </a:graphicData>
            </a:graphic>
          </wp:inline>
        </w:drawing>
      </w:r>
    </w:p>
    <w:p w:rsidR="00344125" w:rsidRPr="00344125" w:rsidRDefault="00344125" w:rsidP="00344125">
      <w:pPr>
        <w:shd w:val="clear" w:color="auto" w:fill="FFFFFF"/>
        <w:spacing w:after="0" w:line="240" w:lineRule="auto"/>
        <w:textAlignment w:val="top"/>
        <w:rPr>
          <w:rFonts w:ascii="Arial" w:eastAsia="Times New Roman" w:hAnsi="Arial" w:cs="Arial"/>
          <w:color w:val="333333"/>
          <w:lang w:eastAsia="en-AU"/>
        </w:rPr>
      </w:pPr>
      <w:r w:rsidRPr="00344125">
        <w:rPr>
          <w:rFonts w:ascii="Arial" w:eastAsia="Times New Roman" w:hAnsi="Arial" w:cs="Arial"/>
          <w:color w:val="333333"/>
          <w:lang w:eastAsia="en-AU"/>
        </w:rPr>
        <w:lastRenderedPageBreak/>
        <w:fldChar w:fldCharType="end"/>
      </w:r>
    </w:p>
    <w:p w:rsidR="00344125" w:rsidRPr="00344125" w:rsidRDefault="00344125" w:rsidP="00344125">
      <w:pPr>
        <w:shd w:val="clear" w:color="auto" w:fill="FFFFFF"/>
        <w:spacing w:after="30" w:line="288" w:lineRule="atLeast"/>
        <w:textAlignment w:val="top"/>
        <w:rPr>
          <w:rFonts w:ascii="Arial" w:eastAsia="Times New Roman" w:hAnsi="Arial" w:cs="Arial"/>
          <w:color w:val="555555"/>
          <w:spacing w:val="15"/>
          <w:lang w:eastAsia="en-AU"/>
        </w:rPr>
      </w:pPr>
      <w:hyperlink r:id="rId20" w:history="1">
        <w:r w:rsidRPr="00A862F7">
          <w:rPr>
            <w:rFonts w:ascii="Arial" w:eastAsia="Times New Roman" w:hAnsi="Arial" w:cs="Arial"/>
            <w:color w:val="555555"/>
            <w:spacing w:val="15"/>
            <w:lang w:eastAsia="en-AU"/>
          </w:rPr>
          <w:t>10 Creative Ways to Use Handbells in Worship</w:t>
        </w:r>
      </w:hyperlink>
    </w:p>
    <w:p w:rsidR="00344125" w:rsidRPr="00A862F7" w:rsidRDefault="00344125" w:rsidP="00EE72D5">
      <w:pPr>
        <w:shd w:val="clear" w:color="auto" w:fill="FFFFFF"/>
        <w:spacing w:after="0" w:line="240" w:lineRule="auto"/>
        <w:textAlignment w:val="top"/>
        <w:rPr>
          <w:rFonts w:ascii="Arial" w:eastAsia="Times New Roman" w:hAnsi="Arial" w:cs="Arial"/>
          <w:color w:val="A1CCED"/>
          <w:lang w:eastAsia="en-AU"/>
        </w:rPr>
      </w:pPr>
      <w:r w:rsidRPr="00A862F7">
        <w:rPr>
          <w:rFonts w:ascii="Arial" w:eastAsia="Times New Roman" w:hAnsi="Arial" w:cs="Arial"/>
          <w:color w:val="333333"/>
          <w:lang w:eastAsia="en-AU"/>
        </w:rPr>
        <w:t> </w:t>
      </w:r>
      <w:r w:rsidRPr="00344125">
        <w:rPr>
          <w:rFonts w:ascii="Arial" w:eastAsia="Times New Roman" w:hAnsi="Arial" w:cs="Arial"/>
          <w:color w:val="333333"/>
          <w:lang w:eastAsia="en-AU"/>
        </w:rPr>
        <w:fldChar w:fldCharType="begin"/>
      </w:r>
      <w:r w:rsidRPr="00344125">
        <w:rPr>
          <w:rFonts w:ascii="Arial" w:eastAsia="Times New Roman" w:hAnsi="Arial" w:cs="Arial"/>
          <w:color w:val="333333"/>
          <w:lang w:eastAsia="en-AU"/>
        </w:rPr>
        <w:instrText xml:space="preserve"> HYPERLINK "https://www.ashleydanyew.com/posts/2016/my-favorite-pinterest-boards-for-handbells" </w:instrText>
      </w:r>
      <w:r w:rsidRPr="00344125">
        <w:rPr>
          <w:rFonts w:ascii="Arial" w:eastAsia="Times New Roman" w:hAnsi="Arial" w:cs="Arial"/>
          <w:color w:val="333333"/>
          <w:lang w:eastAsia="en-AU"/>
        </w:rPr>
        <w:fldChar w:fldCharType="separate"/>
      </w:r>
    </w:p>
    <w:p w:rsidR="00344125" w:rsidRPr="00344125" w:rsidRDefault="00344125" w:rsidP="00344125">
      <w:pPr>
        <w:shd w:val="clear" w:color="auto" w:fill="FFFFFF"/>
        <w:spacing w:after="225" w:line="240" w:lineRule="auto"/>
        <w:textAlignment w:val="top"/>
        <w:rPr>
          <w:rFonts w:ascii="Arial" w:eastAsia="Times New Roman" w:hAnsi="Arial" w:cs="Arial"/>
          <w:lang w:eastAsia="en-AU"/>
        </w:rPr>
      </w:pPr>
      <w:r w:rsidRPr="00A862F7">
        <w:rPr>
          <w:rFonts w:ascii="Arial" w:eastAsia="Times New Roman" w:hAnsi="Arial" w:cs="Arial"/>
          <w:noProof/>
          <w:color w:val="A1CCED"/>
          <w:lang w:eastAsia="en-AU"/>
        </w:rPr>
        <w:drawing>
          <wp:inline distT="0" distB="0" distL="0" distR="0" wp14:anchorId="05C9D749" wp14:editId="2B54BA0D">
            <wp:extent cx="1249680" cy="1219200"/>
            <wp:effectExtent l="0" t="0" r="7620" b="0"/>
            <wp:docPr id="3" name="Picture 3" descr="My Favorite Pinterest Boards for Handbell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Favorite Pinterest Boards for Handbell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p w:rsidR="00344125" w:rsidRPr="00344125" w:rsidRDefault="00344125" w:rsidP="00344125">
      <w:pPr>
        <w:shd w:val="clear" w:color="auto" w:fill="FFFFFF"/>
        <w:spacing w:after="0" w:line="240" w:lineRule="auto"/>
        <w:textAlignment w:val="top"/>
        <w:rPr>
          <w:rFonts w:ascii="Arial" w:eastAsia="Times New Roman" w:hAnsi="Arial" w:cs="Arial"/>
          <w:color w:val="333333"/>
          <w:lang w:eastAsia="en-AU"/>
        </w:rPr>
      </w:pPr>
      <w:r w:rsidRPr="00344125">
        <w:rPr>
          <w:rFonts w:ascii="Arial" w:eastAsia="Times New Roman" w:hAnsi="Arial" w:cs="Arial"/>
          <w:color w:val="333333"/>
          <w:lang w:eastAsia="en-AU"/>
        </w:rPr>
        <w:fldChar w:fldCharType="end"/>
      </w:r>
    </w:p>
    <w:p w:rsidR="00344125" w:rsidRPr="00344125" w:rsidRDefault="00344125" w:rsidP="00344125">
      <w:pPr>
        <w:shd w:val="clear" w:color="auto" w:fill="FFFFFF"/>
        <w:spacing w:after="30" w:line="288" w:lineRule="atLeast"/>
        <w:textAlignment w:val="top"/>
        <w:rPr>
          <w:rFonts w:ascii="Arial" w:eastAsia="Times New Roman" w:hAnsi="Arial" w:cs="Arial"/>
          <w:color w:val="555555"/>
          <w:spacing w:val="15"/>
          <w:lang w:eastAsia="en-AU"/>
        </w:rPr>
      </w:pPr>
      <w:hyperlink r:id="rId23" w:history="1">
        <w:r w:rsidRPr="00A862F7">
          <w:rPr>
            <w:rFonts w:ascii="Arial" w:eastAsia="Times New Roman" w:hAnsi="Arial" w:cs="Arial"/>
            <w:color w:val="555555"/>
            <w:spacing w:val="15"/>
            <w:lang w:eastAsia="en-AU"/>
          </w:rPr>
          <w:t xml:space="preserve">My </w:t>
        </w:r>
        <w:proofErr w:type="spellStart"/>
        <w:r w:rsidRPr="00A862F7">
          <w:rPr>
            <w:rFonts w:ascii="Arial" w:eastAsia="Times New Roman" w:hAnsi="Arial" w:cs="Arial"/>
            <w:color w:val="555555"/>
            <w:spacing w:val="15"/>
            <w:lang w:eastAsia="en-AU"/>
          </w:rPr>
          <w:t>Favorite</w:t>
        </w:r>
        <w:proofErr w:type="spellEnd"/>
        <w:r w:rsidRPr="00A862F7">
          <w:rPr>
            <w:rFonts w:ascii="Arial" w:eastAsia="Times New Roman" w:hAnsi="Arial" w:cs="Arial"/>
            <w:color w:val="555555"/>
            <w:spacing w:val="15"/>
            <w:lang w:eastAsia="en-AU"/>
          </w:rPr>
          <w:t xml:space="preserve"> Pinterest Boards for Handbells</w:t>
        </w:r>
      </w:hyperlink>
    </w:p>
    <w:p w:rsidR="00344125" w:rsidRPr="00344125" w:rsidRDefault="00344125" w:rsidP="00344125">
      <w:pPr>
        <w:shd w:val="clear" w:color="auto" w:fill="FFFFFF"/>
        <w:spacing w:after="0" w:line="240" w:lineRule="auto"/>
        <w:textAlignment w:val="top"/>
        <w:rPr>
          <w:rFonts w:ascii="Arial" w:eastAsia="Times New Roman" w:hAnsi="Arial" w:cs="Arial"/>
          <w:color w:val="333333"/>
          <w:lang w:eastAsia="en-AU"/>
        </w:rPr>
      </w:pPr>
      <w:r w:rsidRPr="00A862F7">
        <w:rPr>
          <w:rFonts w:ascii="Arial" w:eastAsia="Times New Roman" w:hAnsi="Arial" w:cs="Arial"/>
          <w:color w:val="333333"/>
          <w:lang w:eastAsia="en-AU"/>
        </w:rPr>
        <w:t> </w:t>
      </w:r>
    </w:p>
    <w:p w:rsidR="00344125" w:rsidRPr="00A862F7" w:rsidRDefault="00344125" w:rsidP="00344125">
      <w:pPr>
        <w:shd w:val="clear" w:color="auto" w:fill="FFFFFF"/>
        <w:spacing w:after="225" w:line="240" w:lineRule="auto"/>
        <w:textAlignment w:val="top"/>
        <w:rPr>
          <w:rFonts w:ascii="Arial" w:eastAsia="Times New Roman" w:hAnsi="Arial" w:cs="Arial"/>
          <w:color w:val="A1CCED"/>
          <w:lang w:eastAsia="en-AU"/>
        </w:rPr>
      </w:pPr>
      <w:r w:rsidRPr="00344125">
        <w:rPr>
          <w:rFonts w:ascii="Arial" w:eastAsia="Times New Roman" w:hAnsi="Arial" w:cs="Arial"/>
          <w:color w:val="333333"/>
          <w:lang w:eastAsia="en-AU"/>
        </w:rPr>
        <w:fldChar w:fldCharType="begin"/>
      </w:r>
      <w:r w:rsidRPr="00344125">
        <w:rPr>
          <w:rFonts w:ascii="Arial" w:eastAsia="Times New Roman" w:hAnsi="Arial" w:cs="Arial"/>
          <w:color w:val="333333"/>
          <w:lang w:eastAsia="en-AU"/>
        </w:rPr>
        <w:instrText xml:space="preserve"> HYPERLINK "https://www.ashleydanyew.com/posts/2016/the-joy-of-childrens-handbell-choirs-video" </w:instrText>
      </w:r>
      <w:r w:rsidRPr="00344125">
        <w:rPr>
          <w:rFonts w:ascii="Arial" w:eastAsia="Times New Roman" w:hAnsi="Arial" w:cs="Arial"/>
          <w:color w:val="333333"/>
          <w:lang w:eastAsia="en-AU"/>
        </w:rPr>
        <w:fldChar w:fldCharType="separate"/>
      </w:r>
    </w:p>
    <w:p w:rsidR="00344125" w:rsidRPr="00344125" w:rsidRDefault="00344125" w:rsidP="00344125">
      <w:pPr>
        <w:shd w:val="clear" w:color="auto" w:fill="FFFFFF"/>
        <w:spacing w:after="225" w:line="240" w:lineRule="auto"/>
        <w:textAlignment w:val="top"/>
        <w:rPr>
          <w:rFonts w:ascii="Arial" w:eastAsia="Times New Roman" w:hAnsi="Arial" w:cs="Arial"/>
          <w:lang w:eastAsia="en-AU"/>
        </w:rPr>
      </w:pPr>
      <w:r w:rsidRPr="00A862F7">
        <w:rPr>
          <w:rFonts w:ascii="Arial" w:eastAsia="Times New Roman" w:hAnsi="Arial" w:cs="Arial"/>
          <w:noProof/>
          <w:color w:val="A1CCED"/>
          <w:lang w:eastAsia="en-AU"/>
        </w:rPr>
        <w:drawing>
          <wp:inline distT="0" distB="0" distL="0" distR="0" wp14:anchorId="5315280B" wp14:editId="6DAE068F">
            <wp:extent cx="1851660" cy="1447800"/>
            <wp:effectExtent l="0" t="0" r="0" b="0"/>
            <wp:docPr id="2" name="Picture 2" descr="The Joy of Children's Handbell Choirs [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Joy of Children's Handbell Choirs [Vide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1660" cy="1447800"/>
                    </a:xfrm>
                    <a:prstGeom prst="rect">
                      <a:avLst/>
                    </a:prstGeom>
                    <a:noFill/>
                    <a:ln>
                      <a:noFill/>
                    </a:ln>
                  </pic:spPr>
                </pic:pic>
              </a:graphicData>
            </a:graphic>
          </wp:inline>
        </w:drawing>
      </w:r>
    </w:p>
    <w:p w:rsidR="00344125" w:rsidRPr="00344125" w:rsidRDefault="00344125" w:rsidP="00344125">
      <w:pPr>
        <w:shd w:val="clear" w:color="auto" w:fill="FFFFFF"/>
        <w:spacing w:after="0" w:line="240" w:lineRule="auto"/>
        <w:textAlignment w:val="top"/>
        <w:rPr>
          <w:rFonts w:ascii="Arial" w:eastAsia="Times New Roman" w:hAnsi="Arial" w:cs="Arial"/>
          <w:color w:val="333333"/>
          <w:lang w:eastAsia="en-AU"/>
        </w:rPr>
      </w:pPr>
      <w:r w:rsidRPr="00344125">
        <w:rPr>
          <w:rFonts w:ascii="Arial" w:eastAsia="Times New Roman" w:hAnsi="Arial" w:cs="Arial"/>
          <w:color w:val="333333"/>
          <w:lang w:eastAsia="en-AU"/>
        </w:rPr>
        <w:fldChar w:fldCharType="end"/>
      </w:r>
    </w:p>
    <w:p w:rsidR="00344125" w:rsidRPr="00344125" w:rsidRDefault="00344125" w:rsidP="00344125">
      <w:pPr>
        <w:shd w:val="clear" w:color="auto" w:fill="FFFFFF"/>
        <w:spacing w:after="30" w:line="288" w:lineRule="atLeast"/>
        <w:textAlignment w:val="top"/>
        <w:rPr>
          <w:rFonts w:ascii="Arial" w:eastAsia="Times New Roman" w:hAnsi="Arial" w:cs="Arial"/>
          <w:color w:val="555555"/>
          <w:spacing w:val="15"/>
          <w:lang w:eastAsia="en-AU"/>
        </w:rPr>
      </w:pPr>
      <w:hyperlink r:id="rId26" w:history="1">
        <w:r w:rsidRPr="00A862F7">
          <w:rPr>
            <w:rFonts w:ascii="Arial" w:eastAsia="Times New Roman" w:hAnsi="Arial" w:cs="Arial"/>
            <w:color w:val="555555"/>
            <w:spacing w:val="15"/>
            <w:lang w:eastAsia="en-AU"/>
          </w:rPr>
          <w:t>The Joy of Children's Handbell Choirs [Video]</w:t>
        </w:r>
      </w:hyperlink>
    </w:p>
    <w:p w:rsidR="00344125" w:rsidRPr="00A862F7" w:rsidRDefault="00344125" w:rsidP="00344125">
      <w:pPr>
        <w:shd w:val="clear" w:color="auto" w:fill="FFFFFF"/>
        <w:spacing w:after="225" w:line="240" w:lineRule="auto"/>
        <w:textAlignment w:val="top"/>
        <w:rPr>
          <w:rFonts w:ascii="Arial" w:eastAsia="Times New Roman" w:hAnsi="Arial" w:cs="Arial"/>
          <w:color w:val="A1CCED"/>
          <w:lang w:eastAsia="en-AU"/>
        </w:rPr>
      </w:pPr>
      <w:r w:rsidRPr="00344125">
        <w:rPr>
          <w:rFonts w:ascii="Arial" w:eastAsia="Times New Roman" w:hAnsi="Arial" w:cs="Arial"/>
          <w:color w:val="333333"/>
          <w:lang w:eastAsia="en-AU"/>
        </w:rPr>
        <w:fldChar w:fldCharType="begin"/>
      </w:r>
      <w:r w:rsidRPr="00344125">
        <w:rPr>
          <w:rFonts w:ascii="Arial" w:eastAsia="Times New Roman" w:hAnsi="Arial" w:cs="Arial"/>
          <w:color w:val="333333"/>
          <w:lang w:eastAsia="en-AU"/>
        </w:rPr>
        <w:instrText xml:space="preserve"> HYPERLINK "https://www.ashleydanyew.com/posts/2016/how-to-start-a-childrens-handbell-choir" </w:instrText>
      </w:r>
      <w:r w:rsidRPr="00344125">
        <w:rPr>
          <w:rFonts w:ascii="Arial" w:eastAsia="Times New Roman" w:hAnsi="Arial" w:cs="Arial"/>
          <w:color w:val="333333"/>
          <w:lang w:eastAsia="en-AU"/>
        </w:rPr>
        <w:fldChar w:fldCharType="separate"/>
      </w:r>
    </w:p>
    <w:p w:rsidR="00344125" w:rsidRPr="00344125" w:rsidRDefault="00344125" w:rsidP="00344125">
      <w:pPr>
        <w:shd w:val="clear" w:color="auto" w:fill="FFFFFF"/>
        <w:spacing w:after="225" w:line="240" w:lineRule="auto"/>
        <w:textAlignment w:val="top"/>
        <w:rPr>
          <w:rFonts w:ascii="Arial" w:eastAsia="Times New Roman" w:hAnsi="Arial" w:cs="Arial"/>
          <w:lang w:eastAsia="en-AU"/>
        </w:rPr>
      </w:pPr>
      <w:r w:rsidRPr="00A862F7">
        <w:rPr>
          <w:rFonts w:ascii="Arial" w:eastAsia="Times New Roman" w:hAnsi="Arial" w:cs="Arial"/>
          <w:noProof/>
          <w:color w:val="A1CCED"/>
          <w:lang w:eastAsia="en-AU"/>
        </w:rPr>
        <w:drawing>
          <wp:inline distT="0" distB="0" distL="0" distR="0" wp14:anchorId="483E909D" wp14:editId="233EA9D5">
            <wp:extent cx="2171700" cy="2080260"/>
            <wp:effectExtent l="0" t="0" r="0" b="0"/>
            <wp:docPr id="1" name="Picture 1" descr="How to Start a Children's Handbell Choi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tart a Children's Handbell Choi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0" cy="2080260"/>
                    </a:xfrm>
                    <a:prstGeom prst="rect">
                      <a:avLst/>
                    </a:prstGeom>
                    <a:noFill/>
                    <a:ln>
                      <a:noFill/>
                    </a:ln>
                  </pic:spPr>
                </pic:pic>
              </a:graphicData>
            </a:graphic>
          </wp:inline>
        </w:drawing>
      </w:r>
    </w:p>
    <w:p w:rsidR="00344125" w:rsidRPr="00344125" w:rsidRDefault="00344125" w:rsidP="00344125">
      <w:pPr>
        <w:shd w:val="clear" w:color="auto" w:fill="FFFFFF"/>
        <w:spacing w:after="0" w:line="240" w:lineRule="auto"/>
        <w:textAlignment w:val="top"/>
        <w:rPr>
          <w:rFonts w:ascii="Arial" w:eastAsia="Times New Roman" w:hAnsi="Arial" w:cs="Arial"/>
          <w:color w:val="333333"/>
          <w:lang w:eastAsia="en-AU"/>
        </w:rPr>
      </w:pPr>
      <w:r w:rsidRPr="00344125">
        <w:rPr>
          <w:rFonts w:ascii="Arial" w:eastAsia="Times New Roman" w:hAnsi="Arial" w:cs="Arial"/>
          <w:color w:val="333333"/>
          <w:lang w:eastAsia="en-AU"/>
        </w:rPr>
        <w:fldChar w:fldCharType="end"/>
      </w:r>
    </w:p>
    <w:p w:rsidR="00344125" w:rsidRPr="00344125" w:rsidRDefault="00344125" w:rsidP="00344125">
      <w:pPr>
        <w:shd w:val="clear" w:color="auto" w:fill="FFFFFF"/>
        <w:spacing w:after="30" w:line="288" w:lineRule="atLeast"/>
        <w:textAlignment w:val="top"/>
        <w:rPr>
          <w:rFonts w:ascii="Arial" w:eastAsia="Times New Roman" w:hAnsi="Arial" w:cs="Arial"/>
          <w:color w:val="555555"/>
          <w:spacing w:val="15"/>
          <w:lang w:eastAsia="en-AU"/>
        </w:rPr>
      </w:pPr>
      <w:hyperlink r:id="rId29" w:history="1">
        <w:r w:rsidRPr="00A862F7">
          <w:rPr>
            <w:rFonts w:ascii="Arial" w:eastAsia="Times New Roman" w:hAnsi="Arial" w:cs="Arial"/>
            <w:color w:val="555555"/>
            <w:spacing w:val="15"/>
            <w:lang w:eastAsia="en-AU"/>
          </w:rPr>
          <w:t>How to Start a Children's Handbell Choir</w:t>
        </w:r>
      </w:hyperlink>
    </w:p>
    <w:p w:rsidR="00344125" w:rsidRPr="00344125" w:rsidRDefault="00344125" w:rsidP="00EE72D5">
      <w:pPr>
        <w:shd w:val="clear" w:color="auto" w:fill="FFFFFF"/>
        <w:spacing w:after="0" w:line="240" w:lineRule="auto"/>
        <w:textAlignment w:val="top"/>
        <w:rPr>
          <w:rFonts w:ascii="Arial" w:eastAsia="Times New Roman" w:hAnsi="Arial" w:cs="Arial"/>
          <w:color w:val="333333"/>
          <w:lang w:eastAsia="en-AU"/>
        </w:rPr>
      </w:pPr>
      <w:r w:rsidRPr="00A862F7">
        <w:rPr>
          <w:rFonts w:ascii="Arial" w:eastAsia="Times New Roman" w:hAnsi="Arial" w:cs="Arial"/>
          <w:color w:val="333333"/>
          <w:lang w:eastAsia="en-AU"/>
        </w:rPr>
        <w:t> </w:t>
      </w:r>
    </w:p>
    <w:p w:rsidR="00564926" w:rsidRPr="00A862F7" w:rsidRDefault="00270D06">
      <w:pPr>
        <w:rPr>
          <w:rFonts w:ascii="Arial" w:hAnsi="Arial" w:cs="Arial"/>
        </w:rPr>
      </w:pPr>
    </w:p>
    <w:sectPr w:rsidR="00564926" w:rsidRPr="00A86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D07"/>
    <w:multiLevelType w:val="hybridMultilevel"/>
    <w:tmpl w:val="D4067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25"/>
    <w:rsid w:val="00270D06"/>
    <w:rsid w:val="00344125"/>
    <w:rsid w:val="00367E37"/>
    <w:rsid w:val="005A08FB"/>
    <w:rsid w:val="009E12BA"/>
    <w:rsid w:val="009F441D"/>
    <w:rsid w:val="00A862F7"/>
    <w:rsid w:val="00EE7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12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12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441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4125"/>
    <w:rPr>
      <w:b/>
      <w:bCs/>
    </w:rPr>
  </w:style>
  <w:style w:type="character" w:customStyle="1" w:styleId="apple-converted-space">
    <w:name w:val="apple-converted-space"/>
    <w:basedOn w:val="DefaultParagraphFont"/>
    <w:rsid w:val="00344125"/>
  </w:style>
  <w:style w:type="character" w:styleId="Hyperlink">
    <w:name w:val="Hyperlink"/>
    <w:basedOn w:val="DefaultParagraphFont"/>
    <w:uiPriority w:val="99"/>
    <w:unhideWhenUsed/>
    <w:rsid w:val="00344125"/>
    <w:rPr>
      <w:color w:val="0000FF"/>
      <w:u w:val="single"/>
    </w:rPr>
  </w:style>
  <w:style w:type="character" w:styleId="Emphasis">
    <w:name w:val="Emphasis"/>
    <w:basedOn w:val="DefaultParagraphFont"/>
    <w:uiPriority w:val="20"/>
    <w:qFormat/>
    <w:rsid w:val="00344125"/>
    <w:rPr>
      <w:i/>
      <w:iCs/>
    </w:rPr>
  </w:style>
  <w:style w:type="character" w:customStyle="1" w:styleId="summary-header-text">
    <w:name w:val="summary-header-text"/>
    <w:basedOn w:val="DefaultParagraphFont"/>
    <w:rsid w:val="00344125"/>
  </w:style>
  <w:style w:type="paragraph" w:styleId="ListParagraph">
    <w:name w:val="List Paragraph"/>
    <w:basedOn w:val="Normal"/>
    <w:uiPriority w:val="34"/>
    <w:qFormat/>
    <w:rsid w:val="00344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12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12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441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4125"/>
    <w:rPr>
      <w:b/>
      <w:bCs/>
    </w:rPr>
  </w:style>
  <w:style w:type="character" w:customStyle="1" w:styleId="apple-converted-space">
    <w:name w:val="apple-converted-space"/>
    <w:basedOn w:val="DefaultParagraphFont"/>
    <w:rsid w:val="00344125"/>
  </w:style>
  <w:style w:type="character" w:styleId="Hyperlink">
    <w:name w:val="Hyperlink"/>
    <w:basedOn w:val="DefaultParagraphFont"/>
    <w:uiPriority w:val="99"/>
    <w:unhideWhenUsed/>
    <w:rsid w:val="00344125"/>
    <w:rPr>
      <w:color w:val="0000FF"/>
      <w:u w:val="single"/>
    </w:rPr>
  </w:style>
  <w:style w:type="character" w:styleId="Emphasis">
    <w:name w:val="Emphasis"/>
    <w:basedOn w:val="DefaultParagraphFont"/>
    <w:uiPriority w:val="20"/>
    <w:qFormat/>
    <w:rsid w:val="00344125"/>
    <w:rPr>
      <w:i/>
      <w:iCs/>
    </w:rPr>
  </w:style>
  <w:style w:type="character" w:customStyle="1" w:styleId="summary-header-text">
    <w:name w:val="summary-header-text"/>
    <w:basedOn w:val="DefaultParagraphFont"/>
    <w:rsid w:val="00344125"/>
  </w:style>
  <w:style w:type="paragraph" w:styleId="ListParagraph">
    <w:name w:val="List Paragraph"/>
    <w:basedOn w:val="Normal"/>
    <w:uiPriority w:val="34"/>
    <w:qFormat/>
    <w:rsid w:val="0034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43339">
      <w:bodyDiv w:val="1"/>
      <w:marLeft w:val="0"/>
      <w:marRight w:val="0"/>
      <w:marTop w:val="0"/>
      <w:marBottom w:val="0"/>
      <w:divBdr>
        <w:top w:val="none" w:sz="0" w:space="0" w:color="auto"/>
        <w:left w:val="none" w:sz="0" w:space="0" w:color="auto"/>
        <w:bottom w:val="none" w:sz="0" w:space="0" w:color="auto"/>
        <w:right w:val="none" w:sz="0" w:space="0" w:color="auto"/>
      </w:divBdr>
      <w:divsChild>
        <w:div w:id="297883056">
          <w:marLeft w:val="0"/>
          <w:marRight w:val="0"/>
          <w:marTop w:val="0"/>
          <w:marBottom w:val="0"/>
          <w:divBdr>
            <w:top w:val="none" w:sz="0" w:space="0" w:color="auto"/>
            <w:left w:val="none" w:sz="0" w:space="0" w:color="auto"/>
            <w:bottom w:val="none" w:sz="0" w:space="0" w:color="auto"/>
            <w:right w:val="none" w:sz="0" w:space="0" w:color="auto"/>
          </w:divBdr>
          <w:divsChild>
            <w:div w:id="1742869219">
              <w:marLeft w:val="0"/>
              <w:marRight w:val="0"/>
              <w:marTop w:val="0"/>
              <w:marBottom w:val="0"/>
              <w:divBdr>
                <w:top w:val="none" w:sz="0" w:space="0" w:color="auto"/>
                <w:left w:val="none" w:sz="0" w:space="0" w:color="auto"/>
                <w:bottom w:val="none" w:sz="0" w:space="0" w:color="auto"/>
                <w:right w:val="none" w:sz="0" w:space="0" w:color="auto"/>
              </w:divBdr>
            </w:div>
          </w:divsChild>
        </w:div>
        <w:div w:id="1151405176">
          <w:marLeft w:val="0"/>
          <w:marRight w:val="0"/>
          <w:marTop w:val="0"/>
          <w:marBottom w:val="0"/>
          <w:divBdr>
            <w:top w:val="none" w:sz="0" w:space="0" w:color="auto"/>
            <w:left w:val="none" w:sz="0" w:space="0" w:color="auto"/>
            <w:bottom w:val="none" w:sz="0" w:space="0" w:color="auto"/>
            <w:right w:val="none" w:sz="0" w:space="0" w:color="auto"/>
          </w:divBdr>
          <w:divsChild>
            <w:div w:id="1906380603">
              <w:marLeft w:val="0"/>
              <w:marRight w:val="0"/>
              <w:marTop w:val="0"/>
              <w:marBottom w:val="0"/>
              <w:divBdr>
                <w:top w:val="none" w:sz="0" w:space="0" w:color="auto"/>
                <w:left w:val="none" w:sz="0" w:space="0" w:color="auto"/>
                <w:bottom w:val="none" w:sz="0" w:space="0" w:color="auto"/>
                <w:right w:val="none" w:sz="0" w:space="0" w:color="auto"/>
              </w:divBdr>
              <w:divsChild>
                <w:div w:id="1040282855">
                  <w:marLeft w:val="0"/>
                  <w:marRight w:val="0"/>
                  <w:marTop w:val="0"/>
                  <w:marBottom w:val="0"/>
                  <w:divBdr>
                    <w:top w:val="none" w:sz="0" w:space="0" w:color="auto"/>
                    <w:left w:val="none" w:sz="0" w:space="0" w:color="auto"/>
                    <w:bottom w:val="none" w:sz="0" w:space="0" w:color="auto"/>
                    <w:right w:val="none" w:sz="0" w:space="0" w:color="auto"/>
                  </w:divBdr>
                  <w:divsChild>
                    <w:div w:id="1812405612">
                      <w:marLeft w:val="0"/>
                      <w:marRight w:val="0"/>
                      <w:marTop w:val="0"/>
                      <w:marBottom w:val="0"/>
                      <w:divBdr>
                        <w:top w:val="none" w:sz="0" w:space="0" w:color="auto"/>
                        <w:left w:val="none" w:sz="0" w:space="0" w:color="auto"/>
                        <w:bottom w:val="none" w:sz="0" w:space="0" w:color="auto"/>
                        <w:right w:val="none" w:sz="0" w:space="0" w:color="auto"/>
                      </w:divBdr>
                      <w:divsChild>
                        <w:div w:id="1516993035">
                          <w:marLeft w:val="0"/>
                          <w:marRight w:val="0"/>
                          <w:marTop w:val="0"/>
                          <w:marBottom w:val="225"/>
                          <w:divBdr>
                            <w:top w:val="none" w:sz="0" w:space="0" w:color="auto"/>
                            <w:left w:val="none" w:sz="0" w:space="0" w:color="auto"/>
                            <w:bottom w:val="none" w:sz="0" w:space="0" w:color="auto"/>
                            <w:right w:val="none" w:sz="0" w:space="0" w:color="auto"/>
                          </w:divBdr>
                        </w:div>
                        <w:div w:id="867138071">
                          <w:marLeft w:val="-114"/>
                          <w:marRight w:val="0"/>
                          <w:marTop w:val="0"/>
                          <w:marBottom w:val="0"/>
                          <w:divBdr>
                            <w:top w:val="none" w:sz="0" w:space="0" w:color="auto"/>
                            <w:left w:val="none" w:sz="0" w:space="0" w:color="auto"/>
                            <w:bottom w:val="none" w:sz="0" w:space="0" w:color="auto"/>
                            <w:right w:val="none" w:sz="0" w:space="0" w:color="auto"/>
                          </w:divBdr>
                          <w:divsChild>
                            <w:div w:id="2094550011">
                              <w:marLeft w:val="0"/>
                              <w:marRight w:val="0"/>
                              <w:marTop w:val="0"/>
                              <w:marBottom w:val="0"/>
                              <w:divBdr>
                                <w:top w:val="none" w:sz="0" w:space="0" w:color="auto"/>
                                <w:left w:val="none" w:sz="0" w:space="0" w:color="auto"/>
                                <w:bottom w:val="none" w:sz="0" w:space="0" w:color="auto"/>
                                <w:right w:val="none" w:sz="0" w:space="0" w:color="auto"/>
                              </w:divBdr>
                              <w:divsChild>
                                <w:div w:id="545992856">
                                  <w:marLeft w:val="0"/>
                                  <w:marRight w:val="0"/>
                                  <w:marTop w:val="0"/>
                                  <w:marBottom w:val="0"/>
                                  <w:divBdr>
                                    <w:top w:val="none" w:sz="0" w:space="0" w:color="auto"/>
                                    <w:left w:val="none" w:sz="0" w:space="0" w:color="auto"/>
                                    <w:bottom w:val="none" w:sz="0" w:space="0" w:color="auto"/>
                                    <w:right w:val="none" w:sz="0" w:space="0" w:color="auto"/>
                                  </w:divBdr>
                                </w:div>
                                <w:div w:id="1150293397">
                                  <w:marLeft w:val="0"/>
                                  <w:marRight w:val="0"/>
                                  <w:marTop w:val="0"/>
                                  <w:marBottom w:val="30"/>
                                  <w:divBdr>
                                    <w:top w:val="none" w:sz="0" w:space="0" w:color="auto"/>
                                    <w:left w:val="none" w:sz="0" w:space="0" w:color="auto"/>
                                    <w:bottom w:val="none" w:sz="0" w:space="0" w:color="auto"/>
                                    <w:right w:val="none" w:sz="0" w:space="0" w:color="auto"/>
                                  </w:divBdr>
                                </w:div>
                              </w:divsChild>
                            </w:div>
                            <w:div w:id="123894914">
                              <w:marLeft w:val="0"/>
                              <w:marRight w:val="0"/>
                              <w:marTop w:val="0"/>
                              <w:marBottom w:val="0"/>
                              <w:divBdr>
                                <w:top w:val="none" w:sz="0" w:space="0" w:color="auto"/>
                                <w:left w:val="none" w:sz="0" w:space="0" w:color="auto"/>
                                <w:bottom w:val="none" w:sz="0" w:space="0" w:color="auto"/>
                                <w:right w:val="none" w:sz="0" w:space="0" w:color="auto"/>
                              </w:divBdr>
                              <w:divsChild>
                                <w:div w:id="344207151">
                                  <w:marLeft w:val="0"/>
                                  <w:marRight w:val="0"/>
                                  <w:marTop w:val="0"/>
                                  <w:marBottom w:val="0"/>
                                  <w:divBdr>
                                    <w:top w:val="none" w:sz="0" w:space="0" w:color="auto"/>
                                    <w:left w:val="none" w:sz="0" w:space="0" w:color="auto"/>
                                    <w:bottom w:val="none" w:sz="0" w:space="0" w:color="auto"/>
                                    <w:right w:val="none" w:sz="0" w:space="0" w:color="auto"/>
                                  </w:divBdr>
                                </w:div>
                                <w:div w:id="585845068">
                                  <w:marLeft w:val="0"/>
                                  <w:marRight w:val="0"/>
                                  <w:marTop w:val="0"/>
                                  <w:marBottom w:val="30"/>
                                  <w:divBdr>
                                    <w:top w:val="none" w:sz="0" w:space="0" w:color="auto"/>
                                    <w:left w:val="none" w:sz="0" w:space="0" w:color="auto"/>
                                    <w:bottom w:val="none" w:sz="0" w:space="0" w:color="auto"/>
                                    <w:right w:val="none" w:sz="0" w:space="0" w:color="auto"/>
                                  </w:divBdr>
                                </w:div>
                              </w:divsChild>
                            </w:div>
                            <w:div w:id="1577591135">
                              <w:marLeft w:val="0"/>
                              <w:marRight w:val="0"/>
                              <w:marTop w:val="0"/>
                              <w:marBottom w:val="0"/>
                              <w:divBdr>
                                <w:top w:val="none" w:sz="0" w:space="0" w:color="auto"/>
                                <w:left w:val="none" w:sz="0" w:space="0" w:color="auto"/>
                                <w:bottom w:val="none" w:sz="0" w:space="0" w:color="auto"/>
                                <w:right w:val="none" w:sz="0" w:space="0" w:color="auto"/>
                              </w:divBdr>
                              <w:divsChild>
                                <w:div w:id="774593661">
                                  <w:marLeft w:val="0"/>
                                  <w:marRight w:val="0"/>
                                  <w:marTop w:val="0"/>
                                  <w:marBottom w:val="0"/>
                                  <w:divBdr>
                                    <w:top w:val="none" w:sz="0" w:space="0" w:color="auto"/>
                                    <w:left w:val="none" w:sz="0" w:space="0" w:color="auto"/>
                                    <w:bottom w:val="none" w:sz="0" w:space="0" w:color="auto"/>
                                    <w:right w:val="none" w:sz="0" w:space="0" w:color="auto"/>
                                  </w:divBdr>
                                </w:div>
                                <w:div w:id="1131746811">
                                  <w:marLeft w:val="0"/>
                                  <w:marRight w:val="0"/>
                                  <w:marTop w:val="0"/>
                                  <w:marBottom w:val="30"/>
                                  <w:divBdr>
                                    <w:top w:val="none" w:sz="0" w:space="0" w:color="auto"/>
                                    <w:left w:val="none" w:sz="0" w:space="0" w:color="auto"/>
                                    <w:bottom w:val="none" w:sz="0" w:space="0" w:color="auto"/>
                                    <w:right w:val="none" w:sz="0" w:space="0" w:color="auto"/>
                                  </w:divBdr>
                                </w:div>
                              </w:divsChild>
                            </w:div>
                            <w:div w:id="297032425">
                              <w:marLeft w:val="0"/>
                              <w:marRight w:val="0"/>
                              <w:marTop w:val="0"/>
                              <w:marBottom w:val="0"/>
                              <w:divBdr>
                                <w:top w:val="none" w:sz="0" w:space="0" w:color="auto"/>
                                <w:left w:val="none" w:sz="0" w:space="0" w:color="auto"/>
                                <w:bottom w:val="none" w:sz="0" w:space="0" w:color="auto"/>
                                <w:right w:val="none" w:sz="0" w:space="0" w:color="auto"/>
                              </w:divBdr>
                              <w:divsChild>
                                <w:div w:id="1222640059">
                                  <w:marLeft w:val="0"/>
                                  <w:marRight w:val="0"/>
                                  <w:marTop w:val="0"/>
                                  <w:marBottom w:val="0"/>
                                  <w:divBdr>
                                    <w:top w:val="none" w:sz="0" w:space="0" w:color="auto"/>
                                    <w:left w:val="none" w:sz="0" w:space="0" w:color="auto"/>
                                    <w:bottom w:val="none" w:sz="0" w:space="0" w:color="auto"/>
                                    <w:right w:val="none" w:sz="0" w:space="0" w:color="auto"/>
                                  </w:divBdr>
                                </w:div>
                                <w:div w:id="1882593265">
                                  <w:marLeft w:val="0"/>
                                  <w:marRight w:val="0"/>
                                  <w:marTop w:val="0"/>
                                  <w:marBottom w:val="30"/>
                                  <w:divBdr>
                                    <w:top w:val="none" w:sz="0" w:space="0" w:color="auto"/>
                                    <w:left w:val="none" w:sz="0" w:space="0" w:color="auto"/>
                                    <w:bottom w:val="none" w:sz="0" w:space="0" w:color="auto"/>
                                    <w:right w:val="none" w:sz="0" w:space="0" w:color="auto"/>
                                  </w:divBdr>
                                </w:div>
                              </w:divsChild>
                            </w:div>
                            <w:div w:id="8250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etmusicplus.com/title/processionals-for-the-time-of-easter-sheet-music/16698824?aff_id=537377" TargetMode="External"/><Relationship Id="rId13" Type="http://schemas.openxmlformats.org/officeDocument/2006/relationships/hyperlink" Target="http://www.sheetmusicplus.com/title/three-processionals-for-handbells-and-chimes-sheet-music/19530976?aff_id=537377" TargetMode="External"/><Relationship Id="rId18" Type="http://schemas.openxmlformats.org/officeDocument/2006/relationships/hyperlink" Target="https://www.ashleydanyew.com/posts/2017/10-creative-ways-to-use-handbells-in-worship" TargetMode="External"/><Relationship Id="rId26" Type="http://schemas.openxmlformats.org/officeDocument/2006/relationships/hyperlink" Target="https://www.ashleydanyew.com/posts/2016/the-joy-of-childrens-handbell-choirs-video" TargetMode="External"/><Relationship Id="rId3" Type="http://schemas.microsoft.com/office/2007/relationships/stylesWithEffects" Target="stylesWithEffects.xml"/><Relationship Id="rId21" Type="http://schemas.openxmlformats.org/officeDocument/2006/relationships/hyperlink" Target="https://www.ashleydanyew.com/posts/2016/my-favorite-pinterest-boards-for-handbells" TargetMode="External"/><Relationship Id="rId7" Type="http://schemas.openxmlformats.org/officeDocument/2006/relationships/hyperlink" Target="http://www.sheetmusicplus.com/title/processionals-for-the-time-of-lent-sheet-music/16698839?aff_id=537377" TargetMode="External"/><Relationship Id="rId12" Type="http://schemas.openxmlformats.org/officeDocument/2006/relationships/hyperlink" Target="http://www.sheetmusicplus.com/title/hymn-processionals-for-handbells-sheet-music/19529797?aff_id=537377" TargetMode="External"/><Relationship Id="rId17" Type="http://schemas.openxmlformats.org/officeDocument/2006/relationships/hyperlink" Target="https://www.ashleydanyew.com/posts/2015/50-pieces-for-the-small-handbell-choir"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stevedanyew.com/product/lenten-processional" TargetMode="External"/><Relationship Id="rId20" Type="http://schemas.openxmlformats.org/officeDocument/2006/relationships/hyperlink" Target="https://www.ashleydanyew.com/posts/2017/10-creative-ways-to-use-handbells-in-worship" TargetMode="External"/><Relationship Id="rId29" Type="http://schemas.openxmlformats.org/officeDocument/2006/relationships/hyperlink" Target="https://www.ashleydanyew.com/posts/2016/how-to-start-a-childrens-handbell-choi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heetmusicplus.com/title/processionals-for-handbells-sheet-music/16702447?aff_id=537377" TargetMode="External"/><Relationship Id="rId24" Type="http://schemas.openxmlformats.org/officeDocument/2006/relationships/hyperlink" Target="https://www.ashleydanyew.com/posts/2016/the-joy-of-childrens-handbell-choirs-video" TargetMode="External"/><Relationship Id="rId5" Type="http://schemas.openxmlformats.org/officeDocument/2006/relationships/webSettings" Target="webSettings.xml"/><Relationship Id="rId15" Type="http://schemas.openxmlformats.org/officeDocument/2006/relationships/hyperlink" Target="http://www.sheetmusicplus.com/title/six-processionals-sheet-music/19123807?aff_id=537377" TargetMode="External"/><Relationship Id="rId23" Type="http://schemas.openxmlformats.org/officeDocument/2006/relationships/hyperlink" Target="https://www.ashleydanyew.com/posts/2016/my-favorite-pinterest-boards-for-handbells" TargetMode="External"/><Relationship Id="rId28" Type="http://schemas.openxmlformats.org/officeDocument/2006/relationships/image" Target="media/image5.png"/><Relationship Id="rId10" Type="http://schemas.openxmlformats.org/officeDocument/2006/relationships/hyperlink" Target="http://www.sheetmusicplus.com/title/four-easy-handbell-processionals-sheet-music/19783742?aff_id=537377"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eetmusicplus.com/title/processionals-for-the-day-of-pentecost-sheet-music/16698846?aff_id=537377" TargetMode="External"/><Relationship Id="rId14" Type="http://schemas.openxmlformats.org/officeDocument/2006/relationships/hyperlink" Target="http://www.sheetmusicplus.com/title/well-tempered-handbell-processionals-in-all-sensible-keys-for-any-size-group-sheet-music/19937192?aff_id=537377" TargetMode="External"/><Relationship Id="rId22" Type="http://schemas.openxmlformats.org/officeDocument/2006/relationships/image" Target="media/image3.png"/><Relationship Id="rId27" Type="http://schemas.openxmlformats.org/officeDocument/2006/relationships/hyperlink" Target="https://www.ashleydanyew.com/posts/2016/how-to-start-a-childrens-handbell-choi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2017-03-12T02:24:00Z</dcterms:created>
  <dcterms:modified xsi:type="dcterms:W3CDTF">2017-03-12T02:27:00Z</dcterms:modified>
</cp:coreProperties>
</file>